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A02" w:rsidRDefault="00F267BE" w:rsidP="00A12D99">
      <w:pPr>
        <w:pStyle w:val="NormalWeb"/>
        <w:spacing w:after="240" w:afterAutospacing="0"/>
        <w:jc w:val="center"/>
        <w:rPr>
          <w:rFonts w:ascii="Arial" w:hAnsi="Arial" w:cs="Arial"/>
          <w:b/>
          <w:sz w:val="28"/>
          <w:szCs w:val="28"/>
        </w:rPr>
      </w:pPr>
      <w:r w:rsidRPr="00A12D99">
        <w:rPr>
          <w:rFonts w:ascii="Arial" w:hAnsi="Arial" w:cs="Arial"/>
          <w:b/>
          <w:sz w:val="28"/>
          <w:szCs w:val="28"/>
        </w:rPr>
        <w:t>STATUTEN</w:t>
      </w:r>
    </w:p>
    <w:p w:rsidR="009F0E09" w:rsidRPr="00A12D99" w:rsidRDefault="009F0E09" w:rsidP="00A12D99">
      <w:pPr>
        <w:pStyle w:val="NormalWeb"/>
        <w:spacing w:after="240" w:afterAutospacing="0"/>
        <w:jc w:val="center"/>
        <w:rPr>
          <w:rFonts w:ascii="Arial" w:hAnsi="Arial" w:cs="Arial"/>
          <w:sz w:val="28"/>
          <w:szCs w:val="28"/>
        </w:rPr>
      </w:pPr>
    </w:p>
    <w:p w:rsidR="0037192B" w:rsidRPr="00F267BE" w:rsidRDefault="00A12D99" w:rsidP="00F267BE">
      <w:pPr>
        <w:pStyle w:val="NormalWeb"/>
        <w:spacing w:before="0" w:beforeAutospacing="0" w:after="0" w:afterAutospacing="0"/>
        <w:jc w:val="both"/>
        <w:rPr>
          <w:rFonts w:ascii="Arial" w:hAnsi="Arial" w:cs="Arial"/>
          <w:b/>
        </w:rPr>
      </w:pPr>
      <w:r>
        <w:rPr>
          <w:rFonts w:ascii="Arial" w:hAnsi="Arial" w:cs="Arial"/>
          <w:b/>
        </w:rPr>
        <w:t xml:space="preserve">Artikel </w:t>
      </w:r>
      <w:r w:rsidR="0037192B" w:rsidRPr="00F267BE">
        <w:rPr>
          <w:rFonts w:ascii="Arial" w:hAnsi="Arial" w:cs="Arial"/>
          <w:b/>
        </w:rPr>
        <w:t xml:space="preserve">1 </w:t>
      </w:r>
      <w:r w:rsidR="0037192B" w:rsidRPr="00F267BE">
        <w:rPr>
          <w:rFonts w:ascii="Arial" w:hAnsi="Arial" w:cs="Arial"/>
          <w:b/>
        </w:rPr>
        <w:tab/>
        <w:t>Naam en zetel</w:t>
      </w:r>
    </w:p>
    <w:p w:rsidR="00F267BE" w:rsidRPr="00A35B4C" w:rsidRDefault="0037192B" w:rsidP="00F267BE">
      <w:pPr>
        <w:pStyle w:val="NormalWeb"/>
        <w:contextualSpacing/>
        <w:jc w:val="both"/>
        <w:rPr>
          <w:rFonts w:ascii="Arial" w:hAnsi="Arial" w:cs="Arial"/>
          <w:bCs/>
        </w:rPr>
      </w:pPr>
      <w:proofErr w:type="gramStart"/>
      <w:r w:rsidRPr="00A35B4C">
        <w:rPr>
          <w:rFonts w:ascii="Arial" w:hAnsi="Arial" w:cs="Arial"/>
        </w:rPr>
        <w:t>a</w:t>
      </w:r>
      <w:proofErr w:type="gramEnd"/>
      <w:r w:rsidRPr="00A35B4C">
        <w:rPr>
          <w:rFonts w:ascii="Arial" w:hAnsi="Arial" w:cs="Arial"/>
        </w:rPr>
        <w:t xml:space="preserve">. </w:t>
      </w:r>
      <w:r w:rsidR="003A6F26" w:rsidRPr="00A35B4C">
        <w:rPr>
          <w:rFonts w:ascii="Arial" w:hAnsi="Arial" w:cs="Arial"/>
        </w:rPr>
        <w:tab/>
      </w:r>
      <w:r w:rsidRPr="00A35B4C">
        <w:rPr>
          <w:rFonts w:ascii="Arial" w:hAnsi="Arial" w:cs="Arial"/>
        </w:rPr>
        <w:t xml:space="preserve">De vereniging draagt de naam </w:t>
      </w:r>
      <w:r w:rsidRPr="00A35B4C">
        <w:rPr>
          <w:rFonts w:ascii="Arial" w:hAnsi="Arial" w:cs="Arial"/>
          <w:bCs/>
        </w:rPr>
        <w:t xml:space="preserve">“Bridgeclub Gouda 82”. </w:t>
      </w:r>
    </w:p>
    <w:p w:rsidR="0037192B" w:rsidRPr="00F267BE" w:rsidRDefault="0037192B" w:rsidP="00F267BE">
      <w:pPr>
        <w:pStyle w:val="NormalWeb"/>
        <w:contextualSpacing/>
        <w:jc w:val="both"/>
        <w:rPr>
          <w:rFonts w:ascii="Arial" w:hAnsi="Arial" w:cs="Arial"/>
        </w:rPr>
      </w:pPr>
      <w:r w:rsidRPr="00F267BE">
        <w:rPr>
          <w:rFonts w:ascii="Arial" w:hAnsi="Arial" w:cs="Arial"/>
        </w:rPr>
        <w:t xml:space="preserve">b. </w:t>
      </w:r>
      <w:r w:rsidR="003A6F26">
        <w:rPr>
          <w:rFonts w:ascii="Arial" w:hAnsi="Arial" w:cs="Arial"/>
        </w:rPr>
        <w:tab/>
      </w:r>
      <w:r w:rsidRPr="00F267BE">
        <w:rPr>
          <w:rFonts w:ascii="Arial" w:hAnsi="Arial" w:cs="Arial"/>
        </w:rPr>
        <w:t xml:space="preserve">Zij is gevestigd te Gouda. </w:t>
      </w:r>
    </w:p>
    <w:p w:rsidR="00F267BE" w:rsidRDefault="00F267BE" w:rsidP="00F267BE">
      <w:pPr>
        <w:pStyle w:val="NormalWeb"/>
        <w:spacing w:after="0" w:afterAutospacing="0"/>
        <w:ind w:left="709" w:hanging="709"/>
        <w:contextualSpacing/>
        <w:jc w:val="both"/>
        <w:rPr>
          <w:rFonts w:ascii="Arial" w:hAnsi="Arial" w:cs="Arial"/>
          <w:b/>
        </w:rPr>
      </w:pPr>
    </w:p>
    <w:p w:rsidR="000711B4" w:rsidRDefault="000711B4" w:rsidP="00F267BE">
      <w:pPr>
        <w:pStyle w:val="NormalWeb"/>
        <w:spacing w:after="0" w:afterAutospacing="0"/>
        <w:ind w:left="709" w:hanging="709"/>
        <w:contextualSpacing/>
        <w:jc w:val="both"/>
        <w:rPr>
          <w:rFonts w:ascii="Arial" w:hAnsi="Arial" w:cs="Arial"/>
          <w:b/>
        </w:rPr>
      </w:pPr>
    </w:p>
    <w:p w:rsidR="00F267BE" w:rsidRDefault="00A12D99" w:rsidP="00F267BE">
      <w:pPr>
        <w:pStyle w:val="NormalWeb"/>
        <w:spacing w:after="0" w:afterAutospacing="0"/>
        <w:ind w:left="709" w:hanging="709"/>
        <w:contextualSpacing/>
        <w:jc w:val="both"/>
        <w:rPr>
          <w:rFonts w:ascii="Arial" w:hAnsi="Arial" w:cs="Arial"/>
          <w:b/>
        </w:rPr>
      </w:pPr>
      <w:r>
        <w:rPr>
          <w:rFonts w:ascii="Arial" w:hAnsi="Arial" w:cs="Arial"/>
          <w:b/>
        </w:rPr>
        <w:t xml:space="preserve">Artikel </w:t>
      </w:r>
      <w:r w:rsidR="0037192B" w:rsidRPr="00F267BE">
        <w:rPr>
          <w:rFonts w:ascii="Arial" w:hAnsi="Arial" w:cs="Arial"/>
          <w:b/>
        </w:rPr>
        <w:t>2</w:t>
      </w:r>
      <w:r w:rsidR="0037192B" w:rsidRPr="00F267BE">
        <w:rPr>
          <w:rFonts w:ascii="Arial" w:hAnsi="Arial" w:cs="Arial"/>
          <w:b/>
        </w:rPr>
        <w:tab/>
        <w:t xml:space="preserve">Duur </w:t>
      </w:r>
    </w:p>
    <w:p w:rsidR="0037192B" w:rsidRPr="00F267BE" w:rsidRDefault="0037192B" w:rsidP="00F267BE">
      <w:pPr>
        <w:pStyle w:val="NormalWeb"/>
        <w:spacing w:after="0" w:afterAutospacing="0"/>
        <w:ind w:left="709" w:hanging="709"/>
        <w:contextualSpacing/>
        <w:jc w:val="both"/>
        <w:rPr>
          <w:rFonts w:ascii="Arial" w:hAnsi="Arial" w:cs="Arial"/>
        </w:rPr>
      </w:pPr>
      <w:r w:rsidRPr="00F267BE">
        <w:rPr>
          <w:rFonts w:ascii="Arial" w:hAnsi="Arial" w:cs="Arial"/>
        </w:rPr>
        <w:t xml:space="preserve">De vereniging is aangegaan voor onbepaalde tijd. </w:t>
      </w:r>
    </w:p>
    <w:p w:rsidR="00F267BE" w:rsidRDefault="00F267BE" w:rsidP="00F267BE">
      <w:pPr>
        <w:pStyle w:val="NormalWeb"/>
        <w:tabs>
          <w:tab w:val="left" w:pos="709"/>
        </w:tabs>
        <w:spacing w:after="0" w:afterAutospacing="0"/>
        <w:ind w:left="709" w:hanging="709"/>
        <w:contextualSpacing/>
        <w:jc w:val="both"/>
        <w:rPr>
          <w:rFonts w:ascii="Arial" w:hAnsi="Arial" w:cs="Arial"/>
          <w:b/>
        </w:rPr>
      </w:pPr>
    </w:p>
    <w:p w:rsidR="000711B4" w:rsidRDefault="000711B4" w:rsidP="00F267BE">
      <w:pPr>
        <w:pStyle w:val="NormalWeb"/>
        <w:tabs>
          <w:tab w:val="left" w:pos="709"/>
        </w:tabs>
        <w:spacing w:after="0" w:afterAutospacing="0"/>
        <w:ind w:left="709" w:hanging="709"/>
        <w:contextualSpacing/>
        <w:jc w:val="both"/>
        <w:rPr>
          <w:rFonts w:ascii="Arial" w:hAnsi="Arial" w:cs="Arial"/>
          <w:b/>
        </w:rPr>
      </w:pPr>
    </w:p>
    <w:p w:rsidR="00F267BE" w:rsidRDefault="00A12D99" w:rsidP="00F267BE">
      <w:pPr>
        <w:pStyle w:val="NormalWeb"/>
        <w:tabs>
          <w:tab w:val="left" w:pos="709"/>
        </w:tabs>
        <w:spacing w:after="0" w:afterAutospacing="0"/>
        <w:ind w:left="709" w:hanging="709"/>
        <w:contextualSpacing/>
        <w:jc w:val="both"/>
        <w:rPr>
          <w:rFonts w:ascii="Arial" w:hAnsi="Arial" w:cs="Arial"/>
          <w:b/>
        </w:rPr>
      </w:pPr>
      <w:r>
        <w:rPr>
          <w:rFonts w:ascii="Arial" w:hAnsi="Arial" w:cs="Arial"/>
          <w:b/>
        </w:rPr>
        <w:t xml:space="preserve">Artikel </w:t>
      </w:r>
      <w:r w:rsidR="0037192B" w:rsidRPr="00F267BE">
        <w:rPr>
          <w:rFonts w:ascii="Arial" w:hAnsi="Arial" w:cs="Arial"/>
          <w:b/>
        </w:rPr>
        <w:t xml:space="preserve">3 </w:t>
      </w:r>
      <w:r w:rsidR="0037192B" w:rsidRPr="00F267BE">
        <w:rPr>
          <w:rFonts w:ascii="Arial" w:hAnsi="Arial" w:cs="Arial"/>
          <w:b/>
        </w:rPr>
        <w:tab/>
        <w:t xml:space="preserve">Doel </w:t>
      </w:r>
    </w:p>
    <w:p w:rsidR="0037192B" w:rsidRPr="00F267BE" w:rsidRDefault="0037192B" w:rsidP="00A12D99">
      <w:pPr>
        <w:pStyle w:val="NormalWeb"/>
        <w:spacing w:after="0" w:afterAutospacing="0"/>
        <w:contextualSpacing/>
        <w:jc w:val="both"/>
        <w:rPr>
          <w:rFonts w:ascii="Arial" w:hAnsi="Arial" w:cs="Arial"/>
        </w:rPr>
      </w:pPr>
      <w:r w:rsidRPr="00F267BE">
        <w:rPr>
          <w:rFonts w:ascii="Arial" w:hAnsi="Arial" w:cs="Arial"/>
        </w:rPr>
        <w:t xml:space="preserve">De vereniging stelt zich tot doel: het bevorderen van het bridgespel onder de leden van de vereniging. </w:t>
      </w:r>
    </w:p>
    <w:p w:rsidR="00F267BE" w:rsidRDefault="00F267BE" w:rsidP="00F267BE">
      <w:pPr>
        <w:pStyle w:val="NormalWeb"/>
        <w:tabs>
          <w:tab w:val="left" w:pos="709"/>
        </w:tabs>
        <w:spacing w:after="0" w:afterAutospacing="0"/>
        <w:contextualSpacing/>
        <w:jc w:val="both"/>
        <w:rPr>
          <w:rFonts w:ascii="Arial" w:hAnsi="Arial" w:cs="Arial"/>
          <w:b/>
        </w:rPr>
      </w:pPr>
    </w:p>
    <w:p w:rsidR="000711B4" w:rsidRDefault="000711B4" w:rsidP="00F267BE">
      <w:pPr>
        <w:pStyle w:val="NormalWeb"/>
        <w:tabs>
          <w:tab w:val="left" w:pos="709"/>
        </w:tabs>
        <w:spacing w:after="0" w:afterAutospacing="0"/>
        <w:contextualSpacing/>
        <w:jc w:val="both"/>
        <w:rPr>
          <w:rFonts w:ascii="Arial" w:hAnsi="Arial" w:cs="Arial"/>
          <w:b/>
        </w:rPr>
      </w:pPr>
    </w:p>
    <w:p w:rsidR="00F267BE" w:rsidRDefault="00A12D99" w:rsidP="00F267BE">
      <w:pPr>
        <w:pStyle w:val="NormalWeb"/>
        <w:tabs>
          <w:tab w:val="left" w:pos="709"/>
        </w:tabs>
        <w:spacing w:after="0" w:afterAutospacing="0"/>
        <w:contextualSpacing/>
        <w:jc w:val="both"/>
        <w:rPr>
          <w:rFonts w:ascii="Arial" w:hAnsi="Arial" w:cs="Arial"/>
          <w:b/>
        </w:rPr>
      </w:pPr>
      <w:r>
        <w:rPr>
          <w:rFonts w:ascii="Arial" w:hAnsi="Arial" w:cs="Arial"/>
          <w:b/>
        </w:rPr>
        <w:t xml:space="preserve">Artikel </w:t>
      </w:r>
      <w:r w:rsidR="0037192B" w:rsidRPr="00F267BE">
        <w:rPr>
          <w:rFonts w:ascii="Arial" w:hAnsi="Arial" w:cs="Arial"/>
          <w:b/>
        </w:rPr>
        <w:t>4</w:t>
      </w:r>
      <w:r w:rsidR="0037192B" w:rsidRPr="00F267BE">
        <w:rPr>
          <w:rFonts w:ascii="Arial" w:hAnsi="Arial" w:cs="Arial"/>
          <w:b/>
        </w:rPr>
        <w:tab/>
      </w:r>
      <w:r w:rsidR="00F267BE">
        <w:rPr>
          <w:rFonts w:ascii="Arial" w:hAnsi="Arial" w:cs="Arial"/>
          <w:b/>
        </w:rPr>
        <w:t>Middelen</w:t>
      </w:r>
    </w:p>
    <w:p w:rsidR="00A12D99" w:rsidRDefault="0037192B" w:rsidP="00F267BE">
      <w:pPr>
        <w:pStyle w:val="NormalWeb"/>
        <w:tabs>
          <w:tab w:val="left" w:pos="709"/>
        </w:tabs>
        <w:spacing w:after="0" w:afterAutospacing="0"/>
        <w:contextualSpacing/>
        <w:jc w:val="both"/>
        <w:rPr>
          <w:rFonts w:ascii="Arial" w:hAnsi="Arial" w:cs="Arial"/>
        </w:rPr>
      </w:pPr>
      <w:r w:rsidRPr="00F267BE">
        <w:rPr>
          <w:rFonts w:ascii="Arial" w:hAnsi="Arial" w:cs="Arial"/>
        </w:rPr>
        <w:t xml:space="preserve">De vereniging tracht haar doel te bereiken door: </w:t>
      </w:r>
    </w:p>
    <w:p w:rsidR="00A12D99" w:rsidRDefault="0037192B" w:rsidP="000D06EC">
      <w:pPr>
        <w:pStyle w:val="NormalWeb"/>
        <w:spacing w:after="0" w:afterAutospacing="0"/>
        <w:ind w:left="426" w:hanging="426"/>
        <w:contextualSpacing/>
        <w:jc w:val="both"/>
        <w:rPr>
          <w:rFonts w:ascii="Arial" w:hAnsi="Arial" w:cs="Arial"/>
        </w:rPr>
      </w:pPr>
      <w:proofErr w:type="gramStart"/>
      <w:r w:rsidRPr="00F267BE">
        <w:rPr>
          <w:rFonts w:ascii="Arial" w:hAnsi="Arial" w:cs="Arial"/>
        </w:rPr>
        <w:t>a</w:t>
      </w:r>
      <w:proofErr w:type="gramEnd"/>
      <w:r w:rsidRPr="00F267BE">
        <w:rPr>
          <w:rFonts w:ascii="Arial" w:hAnsi="Arial" w:cs="Arial"/>
        </w:rPr>
        <w:t xml:space="preserve">. </w:t>
      </w:r>
      <w:r w:rsidR="000D06EC">
        <w:rPr>
          <w:rFonts w:ascii="Arial" w:hAnsi="Arial" w:cs="Arial"/>
        </w:rPr>
        <w:tab/>
      </w:r>
      <w:r w:rsidR="003A6F26">
        <w:rPr>
          <w:rFonts w:ascii="Arial" w:hAnsi="Arial" w:cs="Arial"/>
        </w:rPr>
        <w:tab/>
      </w:r>
      <w:proofErr w:type="gramStart"/>
      <w:r w:rsidRPr="00F267BE">
        <w:rPr>
          <w:rFonts w:ascii="Arial" w:hAnsi="Arial" w:cs="Arial"/>
        </w:rPr>
        <w:t>het</w:t>
      </w:r>
      <w:proofErr w:type="gramEnd"/>
      <w:r w:rsidRPr="00F267BE">
        <w:rPr>
          <w:rFonts w:ascii="Arial" w:hAnsi="Arial" w:cs="Arial"/>
        </w:rPr>
        <w:t xml:space="preserve"> organiseren van bridgewedstrijden in onderling verband; </w:t>
      </w:r>
    </w:p>
    <w:p w:rsidR="00F267BE" w:rsidRDefault="0037192B" w:rsidP="000D06EC">
      <w:pPr>
        <w:pStyle w:val="NormalWeb"/>
        <w:spacing w:after="0" w:afterAutospacing="0"/>
        <w:ind w:left="426" w:hanging="426"/>
        <w:contextualSpacing/>
        <w:jc w:val="both"/>
        <w:rPr>
          <w:rFonts w:ascii="Arial" w:hAnsi="Arial" w:cs="Arial"/>
        </w:rPr>
      </w:pPr>
      <w:r w:rsidRPr="00F267BE">
        <w:rPr>
          <w:rFonts w:ascii="Arial" w:hAnsi="Arial" w:cs="Arial"/>
        </w:rPr>
        <w:t xml:space="preserve">b. </w:t>
      </w:r>
      <w:r w:rsidR="000D06EC">
        <w:rPr>
          <w:rFonts w:ascii="Arial" w:hAnsi="Arial" w:cs="Arial"/>
        </w:rPr>
        <w:tab/>
      </w:r>
      <w:r w:rsidR="003A6F26">
        <w:rPr>
          <w:rFonts w:ascii="Arial" w:hAnsi="Arial" w:cs="Arial"/>
        </w:rPr>
        <w:tab/>
      </w:r>
      <w:proofErr w:type="gramStart"/>
      <w:r w:rsidRPr="00F267BE">
        <w:rPr>
          <w:rFonts w:ascii="Arial" w:hAnsi="Arial" w:cs="Arial"/>
        </w:rPr>
        <w:t>het</w:t>
      </w:r>
      <w:proofErr w:type="gramEnd"/>
      <w:r w:rsidRPr="00F267BE">
        <w:rPr>
          <w:rFonts w:ascii="Arial" w:hAnsi="Arial" w:cs="Arial"/>
        </w:rPr>
        <w:t xml:space="preserve"> doen spelen van wedstrijden tegen andere clubs; </w:t>
      </w:r>
    </w:p>
    <w:p w:rsidR="00A12D99" w:rsidRDefault="0037192B" w:rsidP="000D06EC">
      <w:pPr>
        <w:pStyle w:val="NormalWeb"/>
        <w:spacing w:after="0" w:afterAutospacing="0"/>
        <w:ind w:left="426" w:hanging="426"/>
        <w:contextualSpacing/>
        <w:jc w:val="both"/>
        <w:rPr>
          <w:rFonts w:ascii="Arial" w:hAnsi="Arial" w:cs="Arial"/>
        </w:rPr>
      </w:pPr>
      <w:proofErr w:type="gramStart"/>
      <w:r w:rsidRPr="00F267BE">
        <w:rPr>
          <w:rFonts w:ascii="Arial" w:hAnsi="Arial" w:cs="Arial"/>
        </w:rPr>
        <w:t>c.</w:t>
      </w:r>
      <w:proofErr w:type="gramEnd"/>
      <w:r w:rsidRPr="00F267BE">
        <w:rPr>
          <w:rFonts w:ascii="Arial" w:hAnsi="Arial" w:cs="Arial"/>
        </w:rPr>
        <w:t xml:space="preserve"> </w:t>
      </w:r>
      <w:r w:rsidR="000D06EC">
        <w:rPr>
          <w:rFonts w:ascii="Arial" w:hAnsi="Arial" w:cs="Arial"/>
        </w:rPr>
        <w:tab/>
      </w:r>
      <w:r w:rsidR="003A6F26">
        <w:rPr>
          <w:rFonts w:ascii="Arial" w:hAnsi="Arial" w:cs="Arial"/>
        </w:rPr>
        <w:tab/>
      </w:r>
      <w:proofErr w:type="gramStart"/>
      <w:r w:rsidRPr="00F267BE">
        <w:rPr>
          <w:rFonts w:ascii="Arial" w:hAnsi="Arial" w:cs="Arial"/>
        </w:rPr>
        <w:t>het</w:t>
      </w:r>
      <w:proofErr w:type="gramEnd"/>
      <w:r w:rsidRPr="00F267BE">
        <w:rPr>
          <w:rFonts w:ascii="Arial" w:hAnsi="Arial" w:cs="Arial"/>
        </w:rPr>
        <w:t xml:space="preserve"> deelnemen aan wedstrijden; </w:t>
      </w:r>
    </w:p>
    <w:p w:rsidR="0037192B" w:rsidRPr="00F267BE" w:rsidRDefault="0037192B" w:rsidP="000D06EC">
      <w:pPr>
        <w:pStyle w:val="NormalWeb"/>
        <w:spacing w:after="0" w:afterAutospacing="0"/>
        <w:ind w:left="426" w:hanging="426"/>
        <w:contextualSpacing/>
        <w:jc w:val="both"/>
        <w:rPr>
          <w:rFonts w:ascii="Arial" w:hAnsi="Arial" w:cs="Arial"/>
        </w:rPr>
      </w:pPr>
      <w:r w:rsidRPr="00F267BE">
        <w:rPr>
          <w:rFonts w:ascii="Arial" w:hAnsi="Arial" w:cs="Arial"/>
        </w:rPr>
        <w:t xml:space="preserve">d. </w:t>
      </w:r>
      <w:r w:rsidR="000D06EC">
        <w:rPr>
          <w:rFonts w:ascii="Arial" w:hAnsi="Arial" w:cs="Arial"/>
        </w:rPr>
        <w:tab/>
      </w:r>
      <w:r w:rsidR="003A6F26">
        <w:rPr>
          <w:rFonts w:ascii="Arial" w:hAnsi="Arial" w:cs="Arial"/>
        </w:rPr>
        <w:tab/>
      </w:r>
      <w:r w:rsidRPr="00F267BE">
        <w:rPr>
          <w:rFonts w:ascii="Arial" w:hAnsi="Arial" w:cs="Arial"/>
        </w:rPr>
        <w:t xml:space="preserve">alle overige wettige middelen. </w:t>
      </w:r>
    </w:p>
    <w:p w:rsidR="00F267BE" w:rsidRDefault="0037192B" w:rsidP="00F267BE">
      <w:pPr>
        <w:pStyle w:val="NormalWeb"/>
        <w:tabs>
          <w:tab w:val="left" w:pos="709"/>
        </w:tabs>
        <w:spacing w:after="0" w:afterAutospacing="0"/>
        <w:ind w:hanging="1332"/>
        <w:contextualSpacing/>
        <w:jc w:val="both"/>
        <w:rPr>
          <w:rFonts w:ascii="Arial" w:hAnsi="Arial" w:cs="Arial"/>
        </w:rPr>
      </w:pPr>
      <w:r w:rsidRPr="00F267BE">
        <w:rPr>
          <w:rFonts w:ascii="Arial" w:hAnsi="Arial" w:cs="Arial"/>
        </w:rPr>
        <w:tab/>
      </w:r>
    </w:p>
    <w:p w:rsidR="000711B4" w:rsidRDefault="000711B4" w:rsidP="00F267BE">
      <w:pPr>
        <w:pStyle w:val="NormalWeb"/>
        <w:tabs>
          <w:tab w:val="left" w:pos="709"/>
        </w:tabs>
        <w:spacing w:after="0" w:afterAutospacing="0"/>
        <w:ind w:hanging="1332"/>
        <w:contextualSpacing/>
        <w:jc w:val="both"/>
        <w:rPr>
          <w:rFonts w:ascii="Arial" w:hAnsi="Arial" w:cs="Arial"/>
        </w:rPr>
      </w:pPr>
    </w:p>
    <w:p w:rsidR="00F267BE" w:rsidRDefault="00A12D99" w:rsidP="00F267BE">
      <w:pPr>
        <w:pStyle w:val="NormalWeb"/>
        <w:tabs>
          <w:tab w:val="left" w:pos="709"/>
        </w:tabs>
        <w:spacing w:after="0" w:afterAutospacing="0"/>
        <w:contextualSpacing/>
        <w:jc w:val="both"/>
        <w:rPr>
          <w:rFonts w:ascii="Arial" w:hAnsi="Arial" w:cs="Arial"/>
          <w:b/>
        </w:rPr>
      </w:pPr>
      <w:r>
        <w:rPr>
          <w:rFonts w:ascii="Arial" w:hAnsi="Arial" w:cs="Arial"/>
          <w:b/>
        </w:rPr>
        <w:t xml:space="preserve">Artikel </w:t>
      </w:r>
      <w:r w:rsidR="0037192B" w:rsidRPr="00F267BE">
        <w:rPr>
          <w:rFonts w:ascii="Arial" w:hAnsi="Arial" w:cs="Arial"/>
          <w:b/>
        </w:rPr>
        <w:t>5</w:t>
      </w:r>
      <w:r w:rsidR="0037192B" w:rsidRPr="00F267BE">
        <w:rPr>
          <w:rFonts w:ascii="Arial" w:hAnsi="Arial" w:cs="Arial"/>
          <w:b/>
        </w:rPr>
        <w:tab/>
        <w:t xml:space="preserve">Leden </w:t>
      </w:r>
    </w:p>
    <w:p w:rsidR="00A12D99" w:rsidRDefault="0037192B" w:rsidP="000D06EC">
      <w:pPr>
        <w:pStyle w:val="NormalWeb"/>
        <w:tabs>
          <w:tab w:val="left" w:pos="567"/>
        </w:tabs>
        <w:spacing w:after="0" w:afterAutospacing="0"/>
        <w:ind w:left="426" w:hanging="426"/>
        <w:contextualSpacing/>
        <w:jc w:val="both"/>
        <w:rPr>
          <w:rFonts w:ascii="Arial" w:hAnsi="Arial" w:cs="Arial"/>
        </w:rPr>
      </w:pPr>
      <w:proofErr w:type="gramStart"/>
      <w:r w:rsidRPr="00F267BE">
        <w:rPr>
          <w:rFonts w:ascii="Arial" w:hAnsi="Arial" w:cs="Arial"/>
        </w:rPr>
        <w:t>a</w:t>
      </w:r>
      <w:proofErr w:type="gramEnd"/>
      <w:r w:rsidRPr="00F267BE">
        <w:rPr>
          <w:rFonts w:ascii="Arial" w:hAnsi="Arial" w:cs="Arial"/>
        </w:rPr>
        <w:t xml:space="preserve">. </w:t>
      </w:r>
      <w:r w:rsidR="000D06EC">
        <w:rPr>
          <w:rFonts w:ascii="Arial" w:hAnsi="Arial" w:cs="Arial"/>
        </w:rPr>
        <w:tab/>
      </w:r>
      <w:r w:rsidRPr="00F267BE">
        <w:rPr>
          <w:rFonts w:ascii="Arial" w:hAnsi="Arial" w:cs="Arial"/>
        </w:rPr>
        <w:t xml:space="preserve">Leden van de vereniging kunnen slechts zijn natuurlijke personen; </w:t>
      </w:r>
    </w:p>
    <w:p w:rsidR="0037192B" w:rsidRPr="00F267BE" w:rsidRDefault="0037192B" w:rsidP="000D06EC">
      <w:pPr>
        <w:pStyle w:val="NormalWeb"/>
        <w:tabs>
          <w:tab w:val="left" w:pos="567"/>
        </w:tabs>
        <w:spacing w:after="0" w:afterAutospacing="0"/>
        <w:ind w:left="426" w:hanging="426"/>
        <w:contextualSpacing/>
        <w:jc w:val="both"/>
        <w:rPr>
          <w:rFonts w:ascii="Arial" w:hAnsi="Arial" w:cs="Arial"/>
        </w:rPr>
      </w:pPr>
      <w:r w:rsidRPr="00F267BE">
        <w:rPr>
          <w:rFonts w:ascii="Arial" w:hAnsi="Arial" w:cs="Arial"/>
        </w:rPr>
        <w:t xml:space="preserve">b. </w:t>
      </w:r>
      <w:r w:rsidR="000D06EC">
        <w:rPr>
          <w:rFonts w:ascii="Arial" w:hAnsi="Arial" w:cs="Arial"/>
        </w:rPr>
        <w:tab/>
      </w:r>
      <w:r w:rsidRPr="00F267BE">
        <w:rPr>
          <w:rFonts w:ascii="Arial" w:hAnsi="Arial" w:cs="Arial"/>
        </w:rPr>
        <w:t xml:space="preserve">Aanvragen voor het lidmaatschap dienen te geschieden bij de secretaris, die hiervan mededeling doet aan de ballotagecommissie en overige bestuursleden; </w:t>
      </w:r>
    </w:p>
    <w:p w:rsidR="0037192B" w:rsidRPr="00F267BE" w:rsidRDefault="0037192B" w:rsidP="000D06EC">
      <w:pPr>
        <w:pStyle w:val="NormalWeb"/>
        <w:tabs>
          <w:tab w:val="left" w:pos="567"/>
          <w:tab w:val="left" w:pos="1701"/>
        </w:tabs>
        <w:spacing w:after="0" w:afterAutospacing="0"/>
        <w:ind w:left="426" w:hanging="426"/>
        <w:contextualSpacing/>
        <w:jc w:val="both"/>
        <w:rPr>
          <w:rFonts w:ascii="Arial" w:hAnsi="Arial" w:cs="Arial"/>
        </w:rPr>
      </w:pPr>
      <w:proofErr w:type="gramStart"/>
      <w:r w:rsidRPr="00F267BE">
        <w:rPr>
          <w:rFonts w:ascii="Arial" w:hAnsi="Arial" w:cs="Arial"/>
        </w:rPr>
        <w:t>c.</w:t>
      </w:r>
      <w:proofErr w:type="gramEnd"/>
      <w:r w:rsidRPr="00F267BE">
        <w:rPr>
          <w:rFonts w:ascii="Arial" w:hAnsi="Arial" w:cs="Arial"/>
        </w:rPr>
        <w:t xml:space="preserve"> </w:t>
      </w:r>
      <w:r w:rsidR="000D06EC">
        <w:rPr>
          <w:rFonts w:ascii="Arial" w:hAnsi="Arial" w:cs="Arial"/>
        </w:rPr>
        <w:tab/>
      </w:r>
      <w:r w:rsidRPr="00F267BE">
        <w:rPr>
          <w:rFonts w:ascii="Arial" w:hAnsi="Arial" w:cs="Arial"/>
        </w:rPr>
        <w:t xml:space="preserve">Door het bestuur wordt een ballotagecommissie benoemd bestaande uit </w:t>
      </w:r>
      <w:r w:rsidRPr="00F267BE">
        <w:rPr>
          <w:rFonts w:ascii="Arial" w:hAnsi="Arial" w:cs="Arial"/>
          <w:i/>
          <w:iCs/>
        </w:rPr>
        <w:t xml:space="preserve">3, </w:t>
      </w:r>
      <w:r w:rsidRPr="00F267BE">
        <w:rPr>
          <w:rFonts w:ascii="Arial" w:hAnsi="Arial" w:cs="Arial"/>
        </w:rPr>
        <w:t xml:space="preserve">niet wettelijk verbonden dan wel samenwonende leden. </w:t>
      </w:r>
    </w:p>
    <w:p w:rsidR="0037192B" w:rsidRPr="00F267BE" w:rsidRDefault="000D06EC" w:rsidP="000D06EC">
      <w:pPr>
        <w:pStyle w:val="NormalWeb"/>
        <w:tabs>
          <w:tab w:val="left" w:pos="567"/>
          <w:tab w:val="left" w:pos="1701"/>
        </w:tabs>
        <w:spacing w:after="0" w:afterAutospacing="0"/>
        <w:ind w:left="426" w:hanging="426"/>
        <w:contextualSpacing/>
        <w:jc w:val="both"/>
        <w:rPr>
          <w:rFonts w:ascii="Arial" w:hAnsi="Arial" w:cs="Arial"/>
        </w:rPr>
      </w:pPr>
      <w:r>
        <w:rPr>
          <w:rFonts w:ascii="Arial" w:hAnsi="Arial" w:cs="Arial"/>
        </w:rPr>
        <w:tab/>
      </w:r>
      <w:r w:rsidR="0037192B" w:rsidRPr="00F267BE">
        <w:rPr>
          <w:rFonts w:ascii="Arial" w:hAnsi="Arial" w:cs="Arial"/>
        </w:rPr>
        <w:t xml:space="preserve">Het bestuur benoemt en ontslaat de leden; </w:t>
      </w:r>
    </w:p>
    <w:p w:rsidR="0037192B" w:rsidRDefault="0037192B" w:rsidP="000D06EC">
      <w:pPr>
        <w:pStyle w:val="NormalWeb"/>
        <w:tabs>
          <w:tab w:val="left" w:pos="567"/>
          <w:tab w:val="left" w:pos="1701"/>
        </w:tabs>
        <w:spacing w:after="0" w:afterAutospacing="0"/>
        <w:ind w:left="426" w:hanging="426"/>
        <w:contextualSpacing/>
        <w:jc w:val="both"/>
        <w:rPr>
          <w:rFonts w:ascii="Arial" w:hAnsi="Arial" w:cs="Arial"/>
        </w:rPr>
      </w:pPr>
      <w:r w:rsidRPr="00F267BE">
        <w:rPr>
          <w:rFonts w:ascii="Arial" w:hAnsi="Arial" w:cs="Arial"/>
        </w:rPr>
        <w:t xml:space="preserve">d. </w:t>
      </w:r>
      <w:r w:rsidR="000D06EC">
        <w:rPr>
          <w:rFonts w:ascii="Arial" w:hAnsi="Arial" w:cs="Arial"/>
        </w:rPr>
        <w:tab/>
      </w:r>
      <w:r w:rsidRPr="00F267BE">
        <w:rPr>
          <w:rFonts w:ascii="Arial" w:hAnsi="Arial" w:cs="Arial"/>
        </w:rPr>
        <w:t xml:space="preserve">Bij huishoudelijk reglement worden nadere regelen vastgesteld </w:t>
      </w:r>
      <w:proofErr w:type="gramStart"/>
      <w:r w:rsidRPr="00F267BE">
        <w:rPr>
          <w:rFonts w:ascii="Arial" w:hAnsi="Arial" w:cs="Arial"/>
        </w:rPr>
        <w:t>omtrent</w:t>
      </w:r>
      <w:proofErr w:type="gramEnd"/>
      <w:r w:rsidRPr="00F267BE">
        <w:rPr>
          <w:rFonts w:ascii="Arial" w:hAnsi="Arial" w:cs="Arial"/>
        </w:rPr>
        <w:t xml:space="preserve"> toelating van nieuwe leden en de werkzaamheden van de ballotagecommissie. </w:t>
      </w:r>
    </w:p>
    <w:p w:rsidR="000D06EC" w:rsidRDefault="000D06EC" w:rsidP="00F267BE">
      <w:pPr>
        <w:pStyle w:val="NormalWeb"/>
        <w:tabs>
          <w:tab w:val="left" w:pos="709"/>
          <w:tab w:val="left" w:pos="1701"/>
        </w:tabs>
        <w:spacing w:after="0" w:afterAutospacing="0"/>
        <w:contextualSpacing/>
        <w:jc w:val="both"/>
        <w:rPr>
          <w:rFonts w:ascii="Arial" w:hAnsi="Arial" w:cs="Arial"/>
        </w:rPr>
      </w:pPr>
    </w:p>
    <w:p w:rsidR="000711B4" w:rsidRPr="00F267BE" w:rsidRDefault="000711B4" w:rsidP="00F267BE">
      <w:pPr>
        <w:pStyle w:val="NormalWeb"/>
        <w:tabs>
          <w:tab w:val="left" w:pos="709"/>
          <w:tab w:val="left" w:pos="1701"/>
        </w:tabs>
        <w:spacing w:after="0" w:afterAutospacing="0"/>
        <w:contextualSpacing/>
        <w:jc w:val="both"/>
        <w:rPr>
          <w:rFonts w:ascii="Arial" w:hAnsi="Arial" w:cs="Arial"/>
        </w:rPr>
      </w:pPr>
    </w:p>
    <w:p w:rsidR="00A12D99" w:rsidRDefault="00A12D99" w:rsidP="00F267BE">
      <w:pPr>
        <w:pStyle w:val="NormalWeb"/>
        <w:tabs>
          <w:tab w:val="left" w:pos="709"/>
        </w:tabs>
        <w:spacing w:after="0" w:afterAutospacing="0"/>
        <w:contextualSpacing/>
        <w:jc w:val="both"/>
        <w:rPr>
          <w:rFonts w:ascii="Arial" w:hAnsi="Arial" w:cs="Arial"/>
          <w:b/>
        </w:rPr>
      </w:pPr>
      <w:r w:rsidRPr="00A12D99">
        <w:rPr>
          <w:rFonts w:ascii="Arial" w:hAnsi="Arial" w:cs="Arial"/>
          <w:b/>
        </w:rPr>
        <w:t xml:space="preserve">Artikel </w:t>
      </w:r>
      <w:r w:rsidR="000D06EC">
        <w:rPr>
          <w:rFonts w:ascii="Arial" w:hAnsi="Arial" w:cs="Arial"/>
          <w:b/>
        </w:rPr>
        <w:t>6</w:t>
      </w:r>
      <w:r w:rsidR="0037192B" w:rsidRPr="00A12D99">
        <w:rPr>
          <w:rFonts w:ascii="Arial" w:hAnsi="Arial" w:cs="Arial"/>
          <w:b/>
        </w:rPr>
        <w:tab/>
        <w:t xml:space="preserve">Schorsing </w:t>
      </w:r>
    </w:p>
    <w:p w:rsidR="00A12D99" w:rsidRDefault="0037192B" w:rsidP="00F267BE">
      <w:pPr>
        <w:pStyle w:val="NormalWeb"/>
        <w:tabs>
          <w:tab w:val="left" w:pos="709"/>
        </w:tabs>
        <w:spacing w:after="0" w:afterAutospacing="0"/>
        <w:contextualSpacing/>
        <w:jc w:val="both"/>
        <w:rPr>
          <w:rFonts w:ascii="Arial" w:hAnsi="Arial" w:cs="Arial"/>
        </w:rPr>
      </w:pPr>
      <w:r w:rsidRPr="00F267BE">
        <w:rPr>
          <w:rFonts w:ascii="Arial" w:hAnsi="Arial" w:cs="Arial"/>
        </w:rPr>
        <w:t xml:space="preserve">Het bestuur is bevoegd een lid te schorsen voor een periode van ten hoogste 1 jaar ingeval hij bij herhaling in strijd handelt met zijn lidmaatschapsverplichtingen of door handelingen of gedragingen het belang van de vereniging in ernstige mate heeft geschaad of indien het bestuur van de Nederlandse Bridge Bond gevestigd te Utrecht dit lid heeft geschorst. </w:t>
      </w:r>
    </w:p>
    <w:p w:rsidR="00A12D99" w:rsidRDefault="0037192B" w:rsidP="00F267BE">
      <w:pPr>
        <w:pStyle w:val="NormalWeb"/>
        <w:tabs>
          <w:tab w:val="left" w:pos="709"/>
        </w:tabs>
        <w:spacing w:after="0" w:afterAutospacing="0"/>
        <w:contextualSpacing/>
        <w:jc w:val="both"/>
        <w:rPr>
          <w:rFonts w:ascii="Arial" w:hAnsi="Arial" w:cs="Arial"/>
        </w:rPr>
      </w:pPr>
      <w:proofErr w:type="gramStart"/>
      <w:r w:rsidRPr="00F267BE">
        <w:rPr>
          <w:rFonts w:ascii="Arial" w:hAnsi="Arial" w:cs="Arial"/>
        </w:rPr>
        <w:t>Gedurende de periode dat hij is geschorst kunnen de aan het lidmaatschap verbonden rechten niet worden uitgeoefend.</w:t>
      </w:r>
      <w:proofErr w:type="gramEnd"/>
    </w:p>
    <w:p w:rsidR="00A12D99" w:rsidRDefault="0037192B" w:rsidP="00F267BE">
      <w:pPr>
        <w:pStyle w:val="NormalWeb"/>
        <w:tabs>
          <w:tab w:val="left" w:pos="709"/>
        </w:tabs>
        <w:spacing w:after="0" w:afterAutospacing="0"/>
        <w:contextualSpacing/>
        <w:jc w:val="both"/>
        <w:rPr>
          <w:rFonts w:ascii="Arial" w:hAnsi="Arial" w:cs="Arial"/>
        </w:rPr>
      </w:pPr>
      <w:r w:rsidRPr="00F267BE">
        <w:rPr>
          <w:rFonts w:ascii="Arial" w:hAnsi="Arial" w:cs="Arial"/>
        </w:rPr>
        <w:t xml:space="preserve">Indien de schorsing heeft plaatsgevonden op grond van een besluit tot schorsing van het Bestuur van de Nederlandse Bridge Bond voornoemd heeft de geschorste alleen de rechten van beroep tegen het besluit tot schorsing van het Bestuur van de </w:t>
      </w:r>
      <w:r w:rsidRPr="00F267BE">
        <w:rPr>
          <w:rFonts w:ascii="Arial" w:hAnsi="Arial" w:cs="Arial"/>
        </w:rPr>
        <w:lastRenderedPageBreak/>
        <w:t xml:space="preserve">Nederlandse Bridge Bond als omschreven in de Statuten en het Huishoudelijk Reglement van de Nederlandse Bridge Bond. </w:t>
      </w:r>
    </w:p>
    <w:p w:rsidR="0037192B" w:rsidRDefault="0037192B" w:rsidP="00F267BE">
      <w:pPr>
        <w:pStyle w:val="NormalWeb"/>
        <w:tabs>
          <w:tab w:val="left" w:pos="709"/>
        </w:tabs>
        <w:spacing w:after="0" w:afterAutospacing="0"/>
        <w:contextualSpacing/>
        <w:jc w:val="both"/>
        <w:rPr>
          <w:rFonts w:ascii="Arial" w:hAnsi="Arial" w:cs="Arial"/>
        </w:rPr>
      </w:pPr>
      <w:r w:rsidRPr="00F267BE">
        <w:rPr>
          <w:rFonts w:ascii="Arial" w:hAnsi="Arial" w:cs="Arial"/>
        </w:rPr>
        <w:t xml:space="preserve">In alle andere gevallen kan een geschorste tegen het besluit tot schorsing in beroep komen bij de algemene vergadering van de vereniging. </w:t>
      </w:r>
    </w:p>
    <w:p w:rsidR="003A6F26" w:rsidRPr="00F267BE" w:rsidRDefault="003A6F26" w:rsidP="00F267BE">
      <w:pPr>
        <w:pStyle w:val="NormalWeb"/>
        <w:tabs>
          <w:tab w:val="left" w:pos="709"/>
        </w:tabs>
        <w:spacing w:after="0" w:afterAutospacing="0"/>
        <w:contextualSpacing/>
        <w:jc w:val="both"/>
        <w:rPr>
          <w:rFonts w:ascii="Arial" w:hAnsi="Arial" w:cs="Arial"/>
        </w:rPr>
      </w:pPr>
    </w:p>
    <w:p w:rsidR="009F0E09" w:rsidRDefault="009F0E09" w:rsidP="00F267BE">
      <w:pPr>
        <w:pStyle w:val="NormalWeb"/>
        <w:tabs>
          <w:tab w:val="left" w:pos="709"/>
        </w:tabs>
        <w:spacing w:after="0" w:afterAutospacing="0"/>
        <w:contextualSpacing/>
        <w:jc w:val="both"/>
        <w:rPr>
          <w:rFonts w:ascii="Arial" w:hAnsi="Arial" w:cs="Arial"/>
          <w:b/>
        </w:rPr>
      </w:pPr>
    </w:p>
    <w:p w:rsidR="00A12D99" w:rsidRPr="00A12D99" w:rsidRDefault="00A12D99" w:rsidP="00F267BE">
      <w:pPr>
        <w:pStyle w:val="NormalWeb"/>
        <w:tabs>
          <w:tab w:val="left" w:pos="709"/>
        </w:tabs>
        <w:spacing w:after="0" w:afterAutospacing="0"/>
        <w:contextualSpacing/>
        <w:jc w:val="both"/>
        <w:rPr>
          <w:rFonts w:ascii="Arial" w:hAnsi="Arial" w:cs="Arial"/>
          <w:b/>
        </w:rPr>
      </w:pPr>
      <w:r w:rsidRPr="00A12D99">
        <w:rPr>
          <w:rFonts w:ascii="Arial" w:hAnsi="Arial" w:cs="Arial"/>
          <w:b/>
        </w:rPr>
        <w:t xml:space="preserve">Artikel </w:t>
      </w:r>
      <w:r w:rsidR="000D06EC">
        <w:rPr>
          <w:rFonts w:ascii="Arial" w:hAnsi="Arial" w:cs="Arial"/>
          <w:b/>
        </w:rPr>
        <w:t>7</w:t>
      </w:r>
      <w:r w:rsidR="0037192B" w:rsidRPr="00A12D99">
        <w:rPr>
          <w:rFonts w:ascii="Arial" w:hAnsi="Arial" w:cs="Arial"/>
          <w:b/>
        </w:rPr>
        <w:tab/>
        <w:t xml:space="preserve">Einde lidmaatschap </w:t>
      </w:r>
    </w:p>
    <w:p w:rsidR="00A12D99" w:rsidRDefault="0037192B" w:rsidP="00F267BE">
      <w:pPr>
        <w:pStyle w:val="NormalWeb"/>
        <w:tabs>
          <w:tab w:val="left" w:pos="709"/>
        </w:tabs>
        <w:spacing w:after="0" w:afterAutospacing="0"/>
        <w:contextualSpacing/>
        <w:jc w:val="both"/>
        <w:rPr>
          <w:rFonts w:ascii="Arial" w:hAnsi="Arial" w:cs="Arial"/>
        </w:rPr>
      </w:pPr>
      <w:r w:rsidRPr="00F267BE">
        <w:rPr>
          <w:rFonts w:ascii="Arial" w:hAnsi="Arial" w:cs="Arial"/>
        </w:rPr>
        <w:t xml:space="preserve">1. Het lidmaatschap eindigt: </w:t>
      </w:r>
    </w:p>
    <w:p w:rsidR="00A12D99" w:rsidRDefault="0037192B" w:rsidP="005B7312">
      <w:pPr>
        <w:pStyle w:val="NormalWeb"/>
        <w:tabs>
          <w:tab w:val="left" w:pos="993"/>
        </w:tabs>
        <w:spacing w:after="0" w:afterAutospacing="0"/>
        <w:ind w:left="1276" w:hanging="992"/>
        <w:contextualSpacing/>
        <w:jc w:val="both"/>
        <w:rPr>
          <w:rFonts w:ascii="Arial" w:hAnsi="Arial" w:cs="Arial"/>
        </w:rPr>
      </w:pPr>
      <w:proofErr w:type="gramStart"/>
      <w:r w:rsidRPr="00F267BE">
        <w:rPr>
          <w:rFonts w:ascii="Arial" w:hAnsi="Arial" w:cs="Arial"/>
        </w:rPr>
        <w:t>a</w:t>
      </w:r>
      <w:proofErr w:type="gramEnd"/>
      <w:r w:rsidRPr="00F267BE">
        <w:rPr>
          <w:rFonts w:ascii="Arial" w:hAnsi="Arial" w:cs="Arial"/>
        </w:rPr>
        <w:t xml:space="preserve">. </w:t>
      </w:r>
      <w:r w:rsidR="000D06EC">
        <w:rPr>
          <w:rFonts w:ascii="Arial" w:hAnsi="Arial" w:cs="Arial"/>
        </w:rPr>
        <w:tab/>
      </w:r>
      <w:proofErr w:type="gramStart"/>
      <w:r w:rsidRPr="00F267BE">
        <w:rPr>
          <w:rFonts w:ascii="Arial" w:hAnsi="Arial" w:cs="Arial"/>
        </w:rPr>
        <w:t>door</w:t>
      </w:r>
      <w:proofErr w:type="gramEnd"/>
      <w:r w:rsidRPr="00F267BE">
        <w:rPr>
          <w:rFonts w:ascii="Arial" w:hAnsi="Arial" w:cs="Arial"/>
        </w:rPr>
        <w:t xml:space="preserve"> overlijden; </w:t>
      </w:r>
    </w:p>
    <w:p w:rsidR="00A12D99" w:rsidRDefault="0037192B" w:rsidP="005B7312">
      <w:pPr>
        <w:pStyle w:val="NormalWeb"/>
        <w:tabs>
          <w:tab w:val="left" w:pos="993"/>
        </w:tabs>
        <w:spacing w:after="0" w:afterAutospacing="0"/>
        <w:ind w:left="1276" w:hanging="992"/>
        <w:contextualSpacing/>
        <w:jc w:val="both"/>
        <w:rPr>
          <w:rFonts w:ascii="Arial" w:hAnsi="Arial" w:cs="Arial"/>
        </w:rPr>
      </w:pPr>
      <w:r w:rsidRPr="00F267BE">
        <w:rPr>
          <w:rFonts w:ascii="Arial" w:hAnsi="Arial" w:cs="Arial"/>
        </w:rPr>
        <w:t xml:space="preserve">b. </w:t>
      </w:r>
      <w:r w:rsidR="000D06EC">
        <w:rPr>
          <w:rFonts w:ascii="Arial" w:hAnsi="Arial" w:cs="Arial"/>
        </w:rPr>
        <w:tab/>
      </w:r>
      <w:proofErr w:type="gramStart"/>
      <w:r w:rsidRPr="00F267BE">
        <w:rPr>
          <w:rFonts w:ascii="Arial" w:hAnsi="Arial" w:cs="Arial"/>
        </w:rPr>
        <w:t>door</w:t>
      </w:r>
      <w:proofErr w:type="gramEnd"/>
      <w:r w:rsidRPr="00F267BE">
        <w:rPr>
          <w:rFonts w:ascii="Arial" w:hAnsi="Arial" w:cs="Arial"/>
        </w:rPr>
        <w:t xml:space="preserve"> opzegging door de vereniging of door de betrokkene; </w:t>
      </w:r>
    </w:p>
    <w:p w:rsidR="00A12D99" w:rsidRDefault="0037192B" w:rsidP="005B7312">
      <w:pPr>
        <w:pStyle w:val="NormalWeb"/>
        <w:tabs>
          <w:tab w:val="left" w:pos="993"/>
        </w:tabs>
        <w:spacing w:after="0" w:afterAutospacing="0"/>
        <w:ind w:left="1276" w:hanging="992"/>
        <w:contextualSpacing/>
        <w:jc w:val="both"/>
        <w:rPr>
          <w:rFonts w:ascii="Arial" w:hAnsi="Arial" w:cs="Arial"/>
        </w:rPr>
      </w:pPr>
      <w:proofErr w:type="gramStart"/>
      <w:r w:rsidRPr="00F267BE">
        <w:rPr>
          <w:rFonts w:ascii="Arial" w:hAnsi="Arial" w:cs="Arial"/>
        </w:rPr>
        <w:t>c.</w:t>
      </w:r>
      <w:proofErr w:type="gramEnd"/>
      <w:r w:rsidRPr="00F267BE">
        <w:rPr>
          <w:rFonts w:ascii="Arial" w:hAnsi="Arial" w:cs="Arial"/>
        </w:rPr>
        <w:t xml:space="preserve"> </w:t>
      </w:r>
      <w:r w:rsidR="000D06EC">
        <w:rPr>
          <w:rFonts w:ascii="Arial" w:hAnsi="Arial" w:cs="Arial"/>
        </w:rPr>
        <w:tab/>
      </w:r>
      <w:proofErr w:type="gramStart"/>
      <w:r w:rsidRPr="00F267BE">
        <w:rPr>
          <w:rFonts w:ascii="Arial" w:hAnsi="Arial" w:cs="Arial"/>
        </w:rPr>
        <w:t>door</w:t>
      </w:r>
      <w:proofErr w:type="gramEnd"/>
      <w:r w:rsidRPr="00F267BE">
        <w:rPr>
          <w:rFonts w:ascii="Arial" w:hAnsi="Arial" w:cs="Arial"/>
        </w:rPr>
        <w:t xml:space="preserve"> royement. </w:t>
      </w:r>
    </w:p>
    <w:p w:rsidR="003A6F26" w:rsidRDefault="003A6F26" w:rsidP="00F267BE">
      <w:pPr>
        <w:pStyle w:val="NormalWeb"/>
        <w:tabs>
          <w:tab w:val="left" w:pos="709"/>
        </w:tabs>
        <w:spacing w:after="0" w:afterAutospacing="0"/>
        <w:contextualSpacing/>
        <w:jc w:val="both"/>
        <w:rPr>
          <w:rFonts w:ascii="Arial" w:hAnsi="Arial" w:cs="Arial"/>
          <w:i/>
          <w:iCs/>
        </w:rPr>
      </w:pPr>
    </w:p>
    <w:p w:rsidR="00A12D99" w:rsidRDefault="0037192B" w:rsidP="00F267BE">
      <w:pPr>
        <w:pStyle w:val="NormalWeb"/>
        <w:tabs>
          <w:tab w:val="left" w:pos="709"/>
        </w:tabs>
        <w:spacing w:after="0" w:afterAutospacing="0"/>
        <w:contextualSpacing/>
        <w:jc w:val="both"/>
        <w:rPr>
          <w:rFonts w:ascii="Arial" w:hAnsi="Arial" w:cs="Arial"/>
        </w:rPr>
      </w:pPr>
      <w:r w:rsidRPr="00F267BE">
        <w:rPr>
          <w:rFonts w:ascii="Arial" w:hAnsi="Arial" w:cs="Arial"/>
          <w:i/>
          <w:iCs/>
        </w:rPr>
        <w:t xml:space="preserve">2. </w:t>
      </w:r>
      <w:r w:rsidRPr="00F267BE">
        <w:rPr>
          <w:rFonts w:ascii="Arial" w:hAnsi="Arial" w:cs="Arial"/>
        </w:rPr>
        <w:t xml:space="preserve">Opzegging geschiedt door een schriftelijke kennisgeving die uiterlijk 4 weken voor de laatste dag van het verenigingsjaar in het bezit van het bestuur van de vereniging moet zijn. </w:t>
      </w:r>
    </w:p>
    <w:p w:rsidR="00A12D99" w:rsidRDefault="0037192B" w:rsidP="00F267BE">
      <w:pPr>
        <w:pStyle w:val="NormalWeb"/>
        <w:tabs>
          <w:tab w:val="left" w:pos="709"/>
        </w:tabs>
        <w:spacing w:after="0" w:afterAutospacing="0"/>
        <w:contextualSpacing/>
        <w:jc w:val="both"/>
        <w:rPr>
          <w:rFonts w:ascii="Arial" w:hAnsi="Arial" w:cs="Arial"/>
        </w:rPr>
      </w:pPr>
      <w:r w:rsidRPr="00F267BE">
        <w:rPr>
          <w:rFonts w:ascii="Arial" w:hAnsi="Arial" w:cs="Arial"/>
        </w:rPr>
        <w:t>Het bestuur van de vereniging is verplicht de ontvangst van deze opzegging binnen 8</w:t>
      </w:r>
      <w:r w:rsidR="000711B4">
        <w:rPr>
          <w:rFonts w:ascii="Arial" w:hAnsi="Arial" w:cs="Arial"/>
        </w:rPr>
        <w:t> </w:t>
      </w:r>
      <w:r w:rsidRPr="00F267BE">
        <w:rPr>
          <w:rFonts w:ascii="Arial" w:hAnsi="Arial" w:cs="Arial"/>
        </w:rPr>
        <w:t xml:space="preserve">dagen schriftelijk te bevestigen. Indien een opzegging niet tijdig heeft plaats gehad loopt het lidmaatschap door tot het einde van het eerstvolgende verenigingsjaar, tenzij degene aan wie wordt opgezegd mocht besluiten en schriftelijk </w:t>
      </w:r>
      <w:proofErr w:type="gramStart"/>
      <w:r w:rsidRPr="00F267BE">
        <w:rPr>
          <w:rFonts w:ascii="Arial" w:hAnsi="Arial" w:cs="Arial"/>
        </w:rPr>
        <w:t>mededelen</w:t>
      </w:r>
      <w:proofErr w:type="gramEnd"/>
      <w:r w:rsidRPr="00F267BE">
        <w:rPr>
          <w:rFonts w:ascii="Arial" w:hAnsi="Arial" w:cs="Arial"/>
        </w:rPr>
        <w:t xml:space="preserve"> aan de opzegger dat deze opzegging wordt aanvaard. </w:t>
      </w:r>
    </w:p>
    <w:p w:rsidR="003A6F26" w:rsidRDefault="003A6F26" w:rsidP="00F267BE">
      <w:pPr>
        <w:pStyle w:val="NormalWeb"/>
        <w:tabs>
          <w:tab w:val="left" w:pos="709"/>
        </w:tabs>
        <w:spacing w:after="0" w:afterAutospacing="0"/>
        <w:contextualSpacing/>
        <w:jc w:val="both"/>
        <w:rPr>
          <w:rFonts w:ascii="Arial" w:hAnsi="Arial" w:cs="Arial"/>
        </w:rPr>
      </w:pPr>
    </w:p>
    <w:p w:rsidR="00A12D99" w:rsidRDefault="0037192B" w:rsidP="00F267BE">
      <w:pPr>
        <w:pStyle w:val="NormalWeb"/>
        <w:tabs>
          <w:tab w:val="left" w:pos="709"/>
        </w:tabs>
        <w:spacing w:after="0" w:afterAutospacing="0"/>
        <w:contextualSpacing/>
        <w:jc w:val="both"/>
        <w:rPr>
          <w:rFonts w:ascii="Arial" w:hAnsi="Arial" w:cs="Arial"/>
        </w:rPr>
      </w:pPr>
      <w:r w:rsidRPr="00F267BE">
        <w:rPr>
          <w:rFonts w:ascii="Arial" w:hAnsi="Arial" w:cs="Arial"/>
        </w:rPr>
        <w:t xml:space="preserve">3. Royement kan alleen worden uitgesproken wanneer iemand in strijd met de statuten, reglementen of besluiten van de vereniging handelt of de vereniging op onredelijke wijze benadeeld heeft of indien de betrokkene door het bestuur van de Nederlandse Bridge Bond, gevestigd te Utrecht, is </w:t>
      </w:r>
      <w:proofErr w:type="gramStart"/>
      <w:r w:rsidRPr="00F267BE">
        <w:rPr>
          <w:rFonts w:ascii="Arial" w:hAnsi="Arial" w:cs="Arial"/>
        </w:rPr>
        <w:t>geroyeerd</w:t>
      </w:r>
      <w:proofErr w:type="gramEnd"/>
      <w:r w:rsidRPr="00F267BE">
        <w:rPr>
          <w:rFonts w:ascii="Arial" w:hAnsi="Arial" w:cs="Arial"/>
        </w:rPr>
        <w:t xml:space="preserve">. </w:t>
      </w:r>
    </w:p>
    <w:p w:rsidR="00A12D99" w:rsidRDefault="0037192B" w:rsidP="00F267BE">
      <w:pPr>
        <w:pStyle w:val="NormalWeb"/>
        <w:tabs>
          <w:tab w:val="left" w:pos="709"/>
        </w:tabs>
        <w:spacing w:after="0" w:afterAutospacing="0"/>
        <w:contextualSpacing/>
        <w:jc w:val="both"/>
        <w:rPr>
          <w:rFonts w:ascii="Arial" w:hAnsi="Arial" w:cs="Arial"/>
        </w:rPr>
      </w:pPr>
      <w:r w:rsidRPr="00F267BE">
        <w:rPr>
          <w:rFonts w:ascii="Arial" w:hAnsi="Arial" w:cs="Arial"/>
        </w:rPr>
        <w:t xml:space="preserve">Het royement geschiedt door het bestuur van de vereniging dat de betrokkene </w:t>
      </w:r>
      <w:proofErr w:type="gramStart"/>
      <w:r w:rsidRPr="00F267BE">
        <w:rPr>
          <w:rFonts w:ascii="Arial" w:hAnsi="Arial" w:cs="Arial"/>
        </w:rPr>
        <w:t>ten spoedigste</w:t>
      </w:r>
      <w:proofErr w:type="gramEnd"/>
      <w:r w:rsidRPr="00F267BE">
        <w:rPr>
          <w:rFonts w:ascii="Arial" w:hAnsi="Arial" w:cs="Arial"/>
        </w:rPr>
        <w:t xml:space="preserve"> van het besluit tot het royement schriftelijk op de hoogte stelt onder opgave van de redenen die tot dit besluit hebben geleid. </w:t>
      </w:r>
    </w:p>
    <w:p w:rsidR="00A12D99" w:rsidRDefault="0037192B" w:rsidP="00F267BE">
      <w:pPr>
        <w:pStyle w:val="NormalWeb"/>
        <w:tabs>
          <w:tab w:val="left" w:pos="709"/>
        </w:tabs>
        <w:spacing w:after="0" w:afterAutospacing="0"/>
        <w:contextualSpacing/>
        <w:jc w:val="both"/>
        <w:rPr>
          <w:rFonts w:ascii="Arial" w:hAnsi="Arial" w:cs="Arial"/>
        </w:rPr>
      </w:pPr>
      <w:r w:rsidRPr="00F267BE">
        <w:rPr>
          <w:rFonts w:ascii="Arial" w:hAnsi="Arial" w:cs="Arial"/>
        </w:rPr>
        <w:t xml:space="preserve">In alle andere gevallen kan betrokkene binnen 1 maand na ontvangst van de kennisgeving van het royement in beroep gaan bij de algemene vergadering. Gedurende de beroepstermijn en hangende het beroep is de betrokkene geschorst. </w:t>
      </w:r>
    </w:p>
    <w:p w:rsidR="00A12D99" w:rsidRDefault="0037192B" w:rsidP="00F267BE">
      <w:pPr>
        <w:pStyle w:val="NormalWeb"/>
        <w:tabs>
          <w:tab w:val="left" w:pos="709"/>
        </w:tabs>
        <w:spacing w:after="0" w:afterAutospacing="0"/>
        <w:contextualSpacing/>
        <w:jc w:val="both"/>
        <w:rPr>
          <w:rFonts w:ascii="Arial" w:hAnsi="Arial" w:cs="Arial"/>
        </w:rPr>
      </w:pPr>
      <w:r w:rsidRPr="00F267BE">
        <w:rPr>
          <w:rFonts w:ascii="Arial" w:hAnsi="Arial" w:cs="Arial"/>
        </w:rPr>
        <w:t xml:space="preserve">Indien het royement heeft plaatsgevonden op grond van een besluit van het bestuur van de Nederlandse Bridge Bond voornoemd, heeft de geroyeerde alleen de rechten van beroep tegen het besluit van het bestuur van de Nederlandse Bridge Bond, als omschreven in de Statuten en het Huishoudelijk Reglement van de Nederlandse Bridge Bond. </w:t>
      </w:r>
    </w:p>
    <w:p w:rsidR="003A6F26" w:rsidRDefault="003A6F26" w:rsidP="00F267BE">
      <w:pPr>
        <w:pStyle w:val="NormalWeb"/>
        <w:tabs>
          <w:tab w:val="left" w:pos="709"/>
        </w:tabs>
        <w:spacing w:after="0" w:afterAutospacing="0"/>
        <w:contextualSpacing/>
        <w:jc w:val="both"/>
        <w:rPr>
          <w:rFonts w:ascii="Arial" w:hAnsi="Arial" w:cs="Arial"/>
        </w:rPr>
      </w:pPr>
    </w:p>
    <w:p w:rsidR="00A12D99" w:rsidRDefault="0037192B" w:rsidP="00F267BE">
      <w:pPr>
        <w:pStyle w:val="NormalWeb"/>
        <w:tabs>
          <w:tab w:val="left" w:pos="709"/>
        </w:tabs>
        <w:spacing w:after="0" w:afterAutospacing="0"/>
        <w:contextualSpacing/>
        <w:jc w:val="both"/>
        <w:rPr>
          <w:rFonts w:ascii="Arial" w:hAnsi="Arial" w:cs="Arial"/>
        </w:rPr>
      </w:pPr>
      <w:r w:rsidRPr="00A12D99">
        <w:rPr>
          <w:rFonts w:ascii="Arial" w:hAnsi="Arial" w:cs="Arial"/>
        </w:rPr>
        <w:t xml:space="preserve">4. </w:t>
      </w:r>
      <w:r w:rsidRPr="00F267BE">
        <w:rPr>
          <w:rFonts w:ascii="Arial" w:hAnsi="Arial" w:cs="Arial"/>
        </w:rPr>
        <w:t xml:space="preserve">Wanneer het lidmaatschap in de loop van een verenigingsjaar, ongeacht de reden of oorzaak eindigt, blijft desniettemin de jaarlijkse bijdrage voor het geheel door de betrokkene verschuldigd tenzij het bestuur anders besluit. </w:t>
      </w:r>
    </w:p>
    <w:p w:rsidR="0037192B" w:rsidRDefault="0037192B" w:rsidP="00F267BE">
      <w:pPr>
        <w:pStyle w:val="NormalWeb"/>
        <w:tabs>
          <w:tab w:val="left" w:pos="709"/>
        </w:tabs>
        <w:spacing w:after="0" w:afterAutospacing="0"/>
        <w:contextualSpacing/>
        <w:jc w:val="both"/>
        <w:rPr>
          <w:rFonts w:ascii="Arial" w:hAnsi="Arial" w:cs="Arial"/>
        </w:rPr>
      </w:pPr>
    </w:p>
    <w:p w:rsidR="000711B4" w:rsidRPr="00F267BE" w:rsidRDefault="000711B4" w:rsidP="00F267BE">
      <w:pPr>
        <w:pStyle w:val="NormalWeb"/>
        <w:tabs>
          <w:tab w:val="left" w:pos="709"/>
        </w:tabs>
        <w:spacing w:after="0" w:afterAutospacing="0"/>
        <w:contextualSpacing/>
        <w:jc w:val="both"/>
        <w:rPr>
          <w:rFonts w:ascii="Arial" w:hAnsi="Arial" w:cs="Arial"/>
        </w:rPr>
      </w:pPr>
    </w:p>
    <w:p w:rsidR="000D06EC" w:rsidRDefault="00A12D99" w:rsidP="00F267BE">
      <w:pPr>
        <w:pStyle w:val="NormalWeb"/>
        <w:tabs>
          <w:tab w:val="left" w:pos="709"/>
        </w:tabs>
        <w:spacing w:after="0" w:afterAutospacing="0"/>
        <w:contextualSpacing/>
        <w:jc w:val="both"/>
        <w:rPr>
          <w:rFonts w:ascii="Arial" w:hAnsi="Arial" w:cs="Arial"/>
          <w:b/>
        </w:rPr>
      </w:pPr>
      <w:r w:rsidRPr="00A12D99">
        <w:rPr>
          <w:rFonts w:ascii="Arial" w:hAnsi="Arial" w:cs="Arial"/>
          <w:b/>
        </w:rPr>
        <w:t xml:space="preserve">Artikel </w:t>
      </w:r>
      <w:r w:rsidR="0037192B" w:rsidRPr="00A12D99">
        <w:rPr>
          <w:rFonts w:ascii="Arial" w:hAnsi="Arial" w:cs="Arial"/>
          <w:b/>
        </w:rPr>
        <w:t>8</w:t>
      </w:r>
      <w:r w:rsidR="0037192B" w:rsidRPr="00A12D99">
        <w:rPr>
          <w:rFonts w:ascii="Arial" w:hAnsi="Arial" w:cs="Arial"/>
          <w:b/>
        </w:rPr>
        <w:tab/>
        <w:t xml:space="preserve">Bestuur </w:t>
      </w:r>
    </w:p>
    <w:p w:rsidR="00A12D99" w:rsidRDefault="0037192B" w:rsidP="003A6F26">
      <w:pPr>
        <w:pStyle w:val="NormalWeb"/>
        <w:tabs>
          <w:tab w:val="left" w:pos="709"/>
        </w:tabs>
        <w:spacing w:after="0" w:afterAutospacing="0"/>
        <w:ind w:left="705" w:hanging="705"/>
        <w:contextualSpacing/>
        <w:jc w:val="both"/>
        <w:rPr>
          <w:rFonts w:ascii="Arial" w:hAnsi="Arial" w:cs="Arial"/>
        </w:rPr>
      </w:pPr>
      <w:proofErr w:type="gramStart"/>
      <w:r w:rsidRPr="00F267BE">
        <w:rPr>
          <w:rFonts w:ascii="Arial" w:hAnsi="Arial" w:cs="Arial"/>
        </w:rPr>
        <w:t>a</w:t>
      </w:r>
      <w:proofErr w:type="gramEnd"/>
      <w:r w:rsidRPr="00F267BE">
        <w:rPr>
          <w:rFonts w:ascii="Arial" w:hAnsi="Arial" w:cs="Arial"/>
        </w:rPr>
        <w:t xml:space="preserve">. </w:t>
      </w:r>
      <w:r w:rsidR="000D06EC">
        <w:rPr>
          <w:rFonts w:ascii="Arial" w:hAnsi="Arial" w:cs="Arial"/>
        </w:rPr>
        <w:tab/>
      </w:r>
      <w:r w:rsidRPr="00F267BE">
        <w:rPr>
          <w:rFonts w:ascii="Arial" w:hAnsi="Arial" w:cs="Arial"/>
        </w:rPr>
        <w:t xml:space="preserve">Het bestuur bestaat uit </w:t>
      </w:r>
      <w:r w:rsidR="00680237">
        <w:rPr>
          <w:rFonts w:ascii="Arial" w:hAnsi="Arial" w:cs="Arial"/>
        </w:rPr>
        <w:t>5</w:t>
      </w:r>
      <w:r w:rsidRPr="00F267BE">
        <w:rPr>
          <w:rFonts w:ascii="Arial" w:hAnsi="Arial" w:cs="Arial"/>
        </w:rPr>
        <w:t>, niet wettelijk verbonden dan wel samenwonende leden, n</w:t>
      </w:r>
      <w:r w:rsidR="003A6F26">
        <w:rPr>
          <w:rFonts w:ascii="Arial" w:hAnsi="Arial" w:cs="Arial"/>
        </w:rPr>
        <w:t>amelijk</w:t>
      </w:r>
      <w:r w:rsidRPr="00F267BE">
        <w:rPr>
          <w:rFonts w:ascii="Arial" w:hAnsi="Arial" w:cs="Arial"/>
        </w:rPr>
        <w:t xml:space="preserve"> een voorzitter, een secretaris, een penningmeester en een lid;</w:t>
      </w:r>
    </w:p>
    <w:p w:rsidR="00A12D99" w:rsidRDefault="0037192B" w:rsidP="00F267BE">
      <w:pPr>
        <w:pStyle w:val="NormalWeb"/>
        <w:tabs>
          <w:tab w:val="left" w:pos="709"/>
        </w:tabs>
        <w:spacing w:after="0" w:afterAutospacing="0"/>
        <w:contextualSpacing/>
        <w:jc w:val="both"/>
        <w:rPr>
          <w:rFonts w:ascii="Arial" w:hAnsi="Arial" w:cs="Arial"/>
        </w:rPr>
      </w:pPr>
      <w:r w:rsidRPr="00F267BE">
        <w:rPr>
          <w:rFonts w:ascii="Arial" w:hAnsi="Arial" w:cs="Arial"/>
        </w:rPr>
        <w:t xml:space="preserve">b. </w:t>
      </w:r>
      <w:r w:rsidR="000D06EC">
        <w:rPr>
          <w:rFonts w:ascii="Arial" w:hAnsi="Arial" w:cs="Arial"/>
        </w:rPr>
        <w:tab/>
      </w:r>
      <w:r w:rsidRPr="00F267BE">
        <w:rPr>
          <w:rFonts w:ascii="Arial" w:hAnsi="Arial" w:cs="Arial"/>
        </w:rPr>
        <w:t xml:space="preserve">Deze worden gekozen uit de leden door de ledenvergadering; </w:t>
      </w:r>
    </w:p>
    <w:p w:rsidR="003A6F26" w:rsidRDefault="0037192B" w:rsidP="003A6F26">
      <w:pPr>
        <w:pStyle w:val="NormalWeb"/>
        <w:numPr>
          <w:ilvl w:val="0"/>
          <w:numId w:val="12"/>
        </w:numPr>
        <w:tabs>
          <w:tab w:val="left" w:pos="709"/>
        </w:tabs>
        <w:spacing w:after="0" w:afterAutospacing="0"/>
        <w:ind w:hanging="720"/>
        <w:contextualSpacing/>
        <w:jc w:val="both"/>
        <w:rPr>
          <w:rFonts w:ascii="Arial" w:hAnsi="Arial" w:cs="Arial"/>
        </w:rPr>
      </w:pPr>
      <w:r w:rsidRPr="00F267BE">
        <w:rPr>
          <w:rFonts w:ascii="Arial" w:hAnsi="Arial" w:cs="Arial"/>
        </w:rPr>
        <w:t xml:space="preserve">De wijze van verkiezing en aftreding der bestuursleden, </w:t>
      </w:r>
      <w:proofErr w:type="gramStart"/>
      <w:r w:rsidRPr="00F267BE">
        <w:rPr>
          <w:rFonts w:ascii="Arial" w:hAnsi="Arial" w:cs="Arial"/>
        </w:rPr>
        <w:t>alsmede</w:t>
      </w:r>
      <w:proofErr w:type="gramEnd"/>
      <w:r w:rsidRPr="00F267BE">
        <w:rPr>
          <w:rFonts w:ascii="Arial" w:hAnsi="Arial" w:cs="Arial"/>
        </w:rPr>
        <w:t xml:space="preserve"> de taakomschrijving van de functies worden bij huishoudelijk reglement geregeld; </w:t>
      </w:r>
    </w:p>
    <w:p w:rsidR="0037192B" w:rsidRPr="00F267BE" w:rsidRDefault="0037192B" w:rsidP="003A6F26">
      <w:pPr>
        <w:pStyle w:val="NormalWeb"/>
        <w:numPr>
          <w:ilvl w:val="0"/>
          <w:numId w:val="12"/>
        </w:numPr>
        <w:tabs>
          <w:tab w:val="left" w:pos="709"/>
        </w:tabs>
        <w:spacing w:after="0" w:afterAutospacing="0"/>
        <w:ind w:hanging="720"/>
        <w:contextualSpacing/>
        <w:jc w:val="both"/>
        <w:rPr>
          <w:rFonts w:ascii="Arial" w:hAnsi="Arial" w:cs="Arial"/>
        </w:rPr>
      </w:pPr>
      <w:r w:rsidRPr="00F267BE">
        <w:rPr>
          <w:rFonts w:ascii="Arial" w:hAnsi="Arial" w:cs="Arial"/>
        </w:rPr>
        <w:t xml:space="preserve">De voorzitter vertegenwoordigt de vereniging in en buiten rechte. </w:t>
      </w:r>
    </w:p>
    <w:p w:rsidR="00A12D99" w:rsidRDefault="00A12D99" w:rsidP="00F267BE">
      <w:pPr>
        <w:pStyle w:val="NormalWeb"/>
        <w:tabs>
          <w:tab w:val="left" w:pos="709"/>
        </w:tabs>
        <w:spacing w:after="0" w:afterAutospacing="0"/>
        <w:contextualSpacing/>
        <w:jc w:val="both"/>
        <w:rPr>
          <w:rFonts w:ascii="Arial" w:hAnsi="Arial" w:cs="Arial"/>
          <w:b/>
        </w:rPr>
      </w:pPr>
    </w:p>
    <w:p w:rsidR="00A12D99" w:rsidRDefault="00A12D99" w:rsidP="00F267BE">
      <w:pPr>
        <w:pStyle w:val="NormalWeb"/>
        <w:tabs>
          <w:tab w:val="left" w:pos="709"/>
        </w:tabs>
        <w:spacing w:after="0" w:afterAutospacing="0"/>
        <w:contextualSpacing/>
        <w:jc w:val="both"/>
        <w:rPr>
          <w:rFonts w:ascii="Arial" w:hAnsi="Arial" w:cs="Arial"/>
          <w:b/>
        </w:rPr>
      </w:pPr>
      <w:r w:rsidRPr="00A12D99">
        <w:rPr>
          <w:rFonts w:ascii="Arial" w:hAnsi="Arial" w:cs="Arial"/>
          <w:b/>
        </w:rPr>
        <w:t xml:space="preserve">Artikel </w:t>
      </w:r>
      <w:r w:rsidR="0037192B" w:rsidRPr="00A12D99">
        <w:rPr>
          <w:rFonts w:ascii="Arial" w:hAnsi="Arial" w:cs="Arial"/>
          <w:b/>
        </w:rPr>
        <w:t xml:space="preserve">9 </w:t>
      </w:r>
      <w:r w:rsidR="0037192B" w:rsidRPr="00A12D99">
        <w:rPr>
          <w:rFonts w:ascii="Arial" w:hAnsi="Arial" w:cs="Arial"/>
          <w:b/>
        </w:rPr>
        <w:tab/>
        <w:t>Wedstrijdcommissie</w:t>
      </w:r>
    </w:p>
    <w:p w:rsidR="00A12D99" w:rsidRDefault="0037192B" w:rsidP="000D06EC">
      <w:pPr>
        <w:pStyle w:val="NormalWeb"/>
        <w:tabs>
          <w:tab w:val="left" w:pos="709"/>
        </w:tabs>
        <w:spacing w:after="0" w:afterAutospacing="0"/>
        <w:ind w:left="705" w:hanging="705"/>
        <w:contextualSpacing/>
        <w:jc w:val="both"/>
        <w:rPr>
          <w:rFonts w:ascii="Arial" w:hAnsi="Arial" w:cs="Arial"/>
        </w:rPr>
      </w:pPr>
      <w:proofErr w:type="gramStart"/>
      <w:r w:rsidRPr="00F267BE">
        <w:rPr>
          <w:rFonts w:ascii="Arial" w:hAnsi="Arial" w:cs="Arial"/>
        </w:rPr>
        <w:t>a</w:t>
      </w:r>
      <w:proofErr w:type="gramEnd"/>
      <w:r w:rsidRPr="00F267BE">
        <w:rPr>
          <w:rFonts w:ascii="Arial" w:hAnsi="Arial" w:cs="Arial"/>
        </w:rPr>
        <w:t xml:space="preserve">. </w:t>
      </w:r>
      <w:r w:rsidR="000D06EC">
        <w:rPr>
          <w:rFonts w:ascii="Arial" w:hAnsi="Arial" w:cs="Arial"/>
        </w:rPr>
        <w:tab/>
      </w:r>
      <w:r w:rsidRPr="00F267BE">
        <w:rPr>
          <w:rFonts w:ascii="Arial" w:hAnsi="Arial" w:cs="Arial"/>
        </w:rPr>
        <w:t xml:space="preserve">De wedstrijdcommissie bestaat uit </w:t>
      </w:r>
      <w:proofErr w:type="gramStart"/>
      <w:r w:rsidRPr="00F267BE">
        <w:rPr>
          <w:rFonts w:ascii="Arial" w:hAnsi="Arial" w:cs="Arial"/>
        </w:rPr>
        <w:t>ten minste</w:t>
      </w:r>
      <w:proofErr w:type="gramEnd"/>
      <w:r w:rsidRPr="00F267BE">
        <w:rPr>
          <w:rFonts w:ascii="Arial" w:hAnsi="Arial" w:cs="Arial"/>
        </w:rPr>
        <w:t xml:space="preserve"> </w:t>
      </w:r>
      <w:r w:rsidR="00680237">
        <w:rPr>
          <w:rFonts w:ascii="Arial" w:hAnsi="Arial" w:cs="Arial"/>
        </w:rPr>
        <w:t>2</w:t>
      </w:r>
      <w:r w:rsidRPr="00F267BE">
        <w:rPr>
          <w:rFonts w:ascii="Arial" w:hAnsi="Arial" w:cs="Arial"/>
          <w:i/>
          <w:iCs/>
        </w:rPr>
        <w:t xml:space="preserve">, </w:t>
      </w:r>
      <w:r w:rsidRPr="00F267BE">
        <w:rPr>
          <w:rFonts w:ascii="Arial" w:hAnsi="Arial" w:cs="Arial"/>
        </w:rPr>
        <w:t xml:space="preserve">niet wettelijk verbonden dan wel samenwonende leden; </w:t>
      </w:r>
    </w:p>
    <w:p w:rsidR="00A12D99" w:rsidRDefault="0037192B" w:rsidP="00F267BE">
      <w:pPr>
        <w:pStyle w:val="NormalWeb"/>
        <w:tabs>
          <w:tab w:val="left" w:pos="709"/>
        </w:tabs>
        <w:spacing w:after="0" w:afterAutospacing="0"/>
        <w:contextualSpacing/>
        <w:jc w:val="both"/>
        <w:rPr>
          <w:rFonts w:ascii="Arial" w:hAnsi="Arial" w:cs="Arial"/>
        </w:rPr>
      </w:pPr>
      <w:r w:rsidRPr="00F267BE">
        <w:rPr>
          <w:rFonts w:ascii="Arial" w:hAnsi="Arial" w:cs="Arial"/>
        </w:rPr>
        <w:t xml:space="preserve">b. </w:t>
      </w:r>
      <w:r w:rsidR="000D06EC">
        <w:rPr>
          <w:rFonts w:ascii="Arial" w:hAnsi="Arial" w:cs="Arial"/>
        </w:rPr>
        <w:tab/>
      </w:r>
      <w:r w:rsidRPr="00F267BE">
        <w:rPr>
          <w:rFonts w:ascii="Arial" w:hAnsi="Arial" w:cs="Arial"/>
        </w:rPr>
        <w:t xml:space="preserve">Het bestuur benoemt en ontslaat de leden; </w:t>
      </w:r>
    </w:p>
    <w:p w:rsidR="00A12D99" w:rsidRDefault="0037192B" w:rsidP="00F267BE">
      <w:pPr>
        <w:pStyle w:val="NormalWeb"/>
        <w:tabs>
          <w:tab w:val="left" w:pos="709"/>
        </w:tabs>
        <w:spacing w:after="0" w:afterAutospacing="0"/>
        <w:contextualSpacing/>
        <w:jc w:val="both"/>
        <w:rPr>
          <w:rFonts w:ascii="Arial" w:hAnsi="Arial" w:cs="Arial"/>
        </w:rPr>
      </w:pPr>
      <w:proofErr w:type="gramStart"/>
      <w:r w:rsidRPr="00F267BE">
        <w:rPr>
          <w:rFonts w:ascii="Arial" w:hAnsi="Arial" w:cs="Arial"/>
        </w:rPr>
        <w:t>c.</w:t>
      </w:r>
      <w:proofErr w:type="gramEnd"/>
      <w:r w:rsidRPr="00F267BE">
        <w:rPr>
          <w:rFonts w:ascii="Arial" w:hAnsi="Arial" w:cs="Arial"/>
        </w:rPr>
        <w:t xml:space="preserve"> </w:t>
      </w:r>
      <w:r w:rsidR="000D06EC">
        <w:rPr>
          <w:rFonts w:ascii="Arial" w:hAnsi="Arial" w:cs="Arial"/>
        </w:rPr>
        <w:tab/>
      </w:r>
      <w:r w:rsidRPr="00F267BE">
        <w:rPr>
          <w:rFonts w:ascii="Arial" w:hAnsi="Arial" w:cs="Arial"/>
        </w:rPr>
        <w:t>De wedstrijdleider heeft de leiding van de wedstrijdcom</w:t>
      </w:r>
      <w:r w:rsidR="00A12D99">
        <w:rPr>
          <w:rFonts w:ascii="Arial" w:hAnsi="Arial" w:cs="Arial"/>
        </w:rPr>
        <w:t>missie;</w:t>
      </w:r>
    </w:p>
    <w:p w:rsidR="0037192B" w:rsidRPr="00F267BE" w:rsidRDefault="0037192B" w:rsidP="00F267BE">
      <w:pPr>
        <w:pStyle w:val="NormalWeb"/>
        <w:tabs>
          <w:tab w:val="left" w:pos="709"/>
        </w:tabs>
        <w:spacing w:after="0" w:afterAutospacing="0"/>
        <w:contextualSpacing/>
        <w:jc w:val="both"/>
        <w:rPr>
          <w:rFonts w:ascii="Arial" w:hAnsi="Arial" w:cs="Arial"/>
        </w:rPr>
      </w:pPr>
      <w:r w:rsidRPr="00F267BE">
        <w:rPr>
          <w:rFonts w:ascii="Arial" w:hAnsi="Arial" w:cs="Arial"/>
        </w:rPr>
        <w:t xml:space="preserve">d. </w:t>
      </w:r>
      <w:r w:rsidR="000D06EC">
        <w:rPr>
          <w:rFonts w:ascii="Arial" w:hAnsi="Arial" w:cs="Arial"/>
        </w:rPr>
        <w:tab/>
      </w:r>
      <w:r w:rsidRPr="00F267BE">
        <w:rPr>
          <w:rFonts w:ascii="Arial" w:hAnsi="Arial" w:cs="Arial"/>
        </w:rPr>
        <w:t xml:space="preserve">De taakomschrijving wordt bij huishoudelijk reglement geregeld. </w:t>
      </w:r>
    </w:p>
    <w:p w:rsidR="00A12D99" w:rsidRDefault="00A12D99" w:rsidP="00F267BE">
      <w:pPr>
        <w:pStyle w:val="NormalWeb"/>
        <w:tabs>
          <w:tab w:val="left" w:pos="709"/>
        </w:tabs>
        <w:spacing w:after="0" w:afterAutospacing="0"/>
        <w:contextualSpacing/>
        <w:jc w:val="both"/>
        <w:rPr>
          <w:rFonts w:ascii="Arial" w:hAnsi="Arial" w:cs="Arial"/>
          <w:b/>
        </w:rPr>
      </w:pPr>
    </w:p>
    <w:p w:rsidR="000711B4" w:rsidRDefault="000711B4" w:rsidP="00F267BE">
      <w:pPr>
        <w:pStyle w:val="NormalWeb"/>
        <w:tabs>
          <w:tab w:val="left" w:pos="709"/>
        </w:tabs>
        <w:spacing w:after="0" w:afterAutospacing="0"/>
        <w:contextualSpacing/>
        <w:jc w:val="both"/>
        <w:rPr>
          <w:rFonts w:ascii="Arial" w:hAnsi="Arial" w:cs="Arial"/>
          <w:b/>
        </w:rPr>
      </w:pPr>
    </w:p>
    <w:p w:rsidR="00A12D99" w:rsidRDefault="00A12D99" w:rsidP="00F267BE">
      <w:pPr>
        <w:pStyle w:val="NormalWeb"/>
        <w:tabs>
          <w:tab w:val="left" w:pos="709"/>
        </w:tabs>
        <w:spacing w:after="0" w:afterAutospacing="0"/>
        <w:contextualSpacing/>
        <w:jc w:val="both"/>
        <w:rPr>
          <w:rFonts w:ascii="Arial" w:hAnsi="Arial" w:cs="Arial"/>
          <w:b/>
        </w:rPr>
      </w:pPr>
      <w:r w:rsidRPr="00A12D99">
        <w:rPr>
          <w:rFonts w:ascii="Arial" w:hAnsi="Arial" w:cs="Arial"/>
          <w:b/>
        </w:rPr>
        <w:t xml:space="preserve">Artikel </w:t>
      </w:r>
      <w:r w:rsidR="0037192B" w:rsidRPr="00A12D99">
        <w:rPr>
          <w:rFonts w:ascii="Arial" w:hAnsi="Arial" w:cs="Arial"/>
          <w:b/>
        </w:rPr>
        <w:t>10</w:t>
      </w:r>
      <w:r w:rsidR="0037192B" w:rsidRPr="00A12D99">
        <w:rPr>
          <w:rFonts w:ascii="Arial" w:hAnsi="Arial" w:cs="Arial"/>
          <w:b/>
        </w:rPr>
        <w:tab/>
        <w:t xml:space="preserve">Andere commissies </w:t>
      </w:r>
    </w:p>
    <w:p w:rsidR="0037192B" w:rsidRDefault="0037192B" w:rsidP="00F267BE">
      <w:pPr>
        <w:pStyle w:val="NormalWeb"/>
        <w:tabs>
          <w:tab w:val="left" w:pos="709"/>
        </w:tabs>
        <w:spacing w:after="0" w:afterAutospacing="0"/>
        <w:contextualSpacing/>
        <w:jc w:val="both"/>
        <w:rPr>
          <w:rFonts w:ascii="Arial" w:hAnsi="Arial" w:cs="Arial"/>
        </w:rPr>
      </w:pPr>
      <w:r w:rsidRPr="00A12D99">
        <w:rPr>
          <w:rFonts w:ascii="Arial" w:hAnsi="Arial" w:cs="Arial"/>
        </w:rPr>
        <w:t>Het bestuur kan andere commissies instellen, bepaalt het aantal leden van iedere</w:t>
      </w:r>
      <w:r w:rsidRPr="00F267BE">
        <w:rPr>
          <w:rFonts w:ascii="Arial" w:hAnsi="Arial" w:cs="Arial"/>
        </w:rPr>
        <w:t xml:space="preserve"> commissie en benoemt en ontslaat de leden daarvan. Het bestuur kan voor iedere commissie een reglement vaststellen, waarin de omschrijving van haar taak en haar werkwijze is vervat. </w:t>
      </w:r>
    </w:p>
    <w:p w:rsidR="00A12D99" w:rsidRDefault="00A12D99" w:rsidP="00F267BE">
      <w:pPr>
        <w:pStyle w:val="NormalWeb"/>
        <w:tabs>
          <w:tab w:val="left" w:pos="709"/>
        </w:tabs>
        <w:spacing w:after="0" w:afterAutospacing="0"/>
        <w:contextualSpacing/>
        <w:jc w:val="both"/>
        <w:rPr>
          <w:rFonts w:ascii="Arial" w:hAnsi="Arial" w:cs="Arial"/>
        </w:rPr>
      </w:pPr>
    </w:p>
    <w:p w:rsidR="000711B4" w:rsidRPr="00F267BE" w:rsidRDefault="000711B4" w:rsidP="00F267BE">
      <w:pPr>
        <w:pStyle w:val="NormalWeb"/>
        <w:tabs>
          <w:tab w:val="left" w:pos="709"/>
        </w:tabs>
        <w:spacing w:after="0" w:afterAutospacing="0"/>
        <w:contextualSpacing/>
        <w:jc w:val="both"/>
        <w:rPr>
          <w:rFonts w:ascii="Arial" w:hAnsi="Arial" w:cs="Arial"/>
        </w:rPr>
      </w:pPr>
    </w:p>
    <w:p w:rsidR="00A12D99" w:rsidRPr="00A12D99" w:rsidRDefault="00A12D99" w:rsidP="00F267BE">
      <w:pPr>
        <w:pStyle w:val="NormalWeb"/>
        <w:tabs>
          <w:tab w:val="left" w:pos="709"/>
        </w:tabs>
        <w:spacing w:after="0" w:afterAutospacing="0"/>
        <w:contextualSpacing/>
        <w:jc w:val="both"/>
        <w:rPr>
          <w:rFonts w:ascii="Arial" w:hAnsi="Arial" w:cs="Arial"/>
          <w:b/>
        </w:rPr>
      </w:pPr>
      <w:r w:rsidRPr="00A12D99">
        <w:rPr>
          <w:rFonts w:ascii="Arial" w:hAnsi="Arial" w:cs="Arial"/>
          <w:b/>
        </w:rPr>
        <w:t xml:space="preserve">Artikel </w:t>
      </w:r>
      <w:r w:rsidR="0037192B" w:rsidRPr="00A12D99">
        <w:rPr>
          <w:rFonts w:ascii="Arial" w:hAnsi="Arial" w:cs="Arial"/>
          <w:b/>
        </w:rPr>
        <w:t xml:space="preserve">11 </w:t>
      </w:r>
      <w:r w:rsidR="0037192B" w:rsidRPr="00A12D99">
        <w:rPr>
          <w:rFonts w:ascii="Arial" w:hAnsi="Arial" w:cs="Arial"/>
          <w:b/>
        </w:rPr>
        <w:tab/>
        <w:t xml:space="preserve">Verenigingsjaar, speelseizoen en boekjaar </w:t>
      </w:r>
    </w:p>
    <w:p w:rsidR="00A12D99" w:rsidRDefault="0037192B" w:rsidP="000D06EC">
      <w:pPr>
        <w:pStyle w:val="NormalWeb"/>
        <w:numPr>
          <w:ilvl w:val="0"/>
          <w:numId w:val="6"/>
        </w:numPr>
        <w:tabs>
          <w:tab w:val="left" w:pos="709"/>
        </w:tabs>
        <w:spacing w:after="0" w:afterAutospacing="0"/>
        <w:ind w:hanging="720"/>
        <w:contextualSpacing/>
        <w:jc w:val="both"/>
        <w:rPr>
          <w:rFonts w:ascii="Arial" w:hAnsi="Arial" w:cs="Arial"/>
        </w:rPr>
      </w:pPr>
      <w:r w:rsidRPr="00F267BE">
        <w:rPr>
          <w:rFonts w:ascii="Arial" w:hAnsi="Arial" w:cs="Arial"/>
        </w:rPr>
        <w:t xml:space="preserve">Het verenigingsjaar loopt van 1 september tot en met 31 augustus; </w:t>
      </w:r>
    </w:p>
    <w:p w:rsidR="00A12D99" w:rsidRDefault="0037192B" w:rsidP="000D06EC">
      <w:pPr>
        <w:pStyle w:val="NormalWeb"/>
        <w:numPr>
          <w:ilvl w:val="0"/>
          <w:numId w:val="6"/>
        </w:numPr>
        <w:tabs>
          <w:tab w:val="left" w:pos="709"/>
        </w:tabs>
        <w:spacing w:after="0" w:afterAutospacing="0"/>
        <w:ind w:hanging="720"/>
        <w:contextualSpacing/>
        <w:jc w:val="both"/>
        <w:rPr>
          <w:rFonts w:ascii="Arial" w:hAnsi="Arial" w:cs="Arial"/>
        </w:rPr>
      </w:pPr>
      <w:r w:rsidRPr="00F267BE">
        <w:rPr>
          <w:rFonts w:ascii="Arial" w:hAnsi="Arial" w:cs="Arial"/>
        </w:rPr>
        <w:t xml:space="preserve">Het speelseizoen loopt van 1 september tot 1 </w:t>
      </w:r>
      <w:r w:rsidR="00A12D99">
        <w:rPr>
          <w:rFonts w:ascii="Arial" w:hAnsi="Arial" w:cs="Arial"/>
        </w:rPr>
        <w:t>mei;</w:t>
      </w:r>
    </w:p>
    <w:p w:rsidR="00A12D99" w:rsidRDefault="0037192B" w:rsidP="000711B4">
      <w:pPr>
        <w:pStyle w:val="NormalWeb"/>
        <w:tabs>
          <w:tab w:val="left" w:pos="709"/>
        </w:tabs>
        <w:spacing w:after="0" w:afterAutospacing="0"/>
        <w:ind w:left="709" w:hanging="709"/>
        <w:contextualSpacing/>
        <w:jc w:val="both"/>
        <w:rPr>
          <w:rFonts w:ascii="Arial" w:hAnsi="Arial" w:cs="Arial"/>
        </w:rPr>
      </w:pPr>
      <w:r w:rsidRPr="00F267BE">
        <w:rPr>
          <w:rFonts w:ascii="Arial" w:hAnsi="Arial" w:cs="Arial"/>
        </w:rPr>
        <w:t xml:space="preserve">Het boekjaar loopt van 1 </w:t>
      </w:r>
      <w:r w:rsidR="00A12D99">
        <w:rPr>
          <w:rFonts w:ascii="Arial" w:hAnsi="Arial" w:cs="Arial"/>
        </w:rPr>
        <w:t>september</w:t>
      </w:r>
      <w:r w:rsidRPr="00F267BE">
        <w:rPr>
          <w:rFonts w:ascii="Arial" w:hAnsi="Arial" w:cs="Arial"/>
        </w:rPr>
        <w:t xml:space="preserve"> tot en met 31 </w:t>
      </w:r>
      <w:r w:rsidR="00A12D99">
        <w:rPr>
          <w:rFonts w:ascii="Arial" w:hAnsi="Arial" w:cs="Arial"/>
        </w:rPr>
        <w:t>augustus.</w:t>
      </w:r>
    </w:p>
    <w:p w:rsidR="00A12D99" w:rsidRDefault="00A12D99" w:rsidP="000711B4">
      <w:pPr>
        <w:pStyle w:val="NormalWeb"/>
        <w:tabs>
          <w:tab w:val="left" w:pos="709"/>
        </w:tabs>
        <w:spacing w:after="0" w:afterAutospacing="0"/>
        <w:ind w:left="709" w:hanging="709"/>
        <w:contextualSpacing/>
        <w:jc w:val="both"/>
        <w:rPr>
          <w:rFonts w:ascii="Arial" w:hAnsi="Arial" w:cs="Arial"/>
        </w:rPr>
      </w:pPr>
    </w:p>
    <w:p w:rsidR="000711B4" w:rsidRPr="00F267BE" w:rsidRDefault="000711B4" w:rsidP="000711B4">
      <w:pPr>
        <w:pStyle w:val="NormalWeb"/>
        <w:tabs>
          <w:tab w:val="left" w:pos="709"/>
        </w:tabs>
        <w:spacing w:after="0" w:afterAutospacing="0"/>
        <w:ind w:left="709" w:hanging="709"/>
        <w:contextualSpacing/>
        <w:jc w:val="both"/>
        <w:rPr>
          <w:rFonts w:ascii="Arial" w:hAnsi="Arial" w:cs="Arial"/>
        </w:rPr>
      </w:pPr>
    </w:p>
    <w:p w:rsidR="00A12D99" w:rsidRPr="000711B4" w:rsidRDefault="00A12D99" w:rsidP="000711B4">
      <w:pPr>
        <w:pStyle w:val="NormalWeb"/>
        <w:tabs>
          <w:tab w:val="left" w:pos="709"/>
        </w:tabs>
        <w:spacing w:after="0" w:afterAutospacing="0"/>
        <w:ind w:left="709" w:hanging="709"/>
        <w:contextualSpacing/>
        <w:jc w:val="both"/>
        <w:rPr>
          <w:rFonts w:ascii="Arial" w:hAnsi="Arial" w:cs="Arial"/>
          <w:b/>
        </w:rPr>
      </w:pPr>
      <w:r w:rsidRPr="000711B4">
        <w:rPr>
          <w:rFonts w:ascii="Arial" w:hAnsi="Arial" w:cs="Arial"/>
          <w:b/>
        </w:rPr>
        <w:t xml:space="preserve">Artikel </w:t>
      </w:r>
      <w:r w:rsidR="0037192B" w:rsidRPr="000711B4">
        <w:rPr>
          <w:rFonts w:ascii="Arial" w:hAnsi="Arial" w:cs="Arial"/>
          <w:b/>
        </w:rPr>
        <w:t xml:space="preserve">12 </w:t>
      </w:r>
      <w:r w:rsidR="0037192B" w:rsidRPr="000711B4">
        <w:rPr>
          <w:rFonts w:ascii="Arial" w:hAnsi="Arial" w:cs="Arial"/>
          <w:b/>
        </w:rPr>
        <w:tab/>
        <w:t>Jaarstukken</w:t>
      </w:r>
    </w:p>
    <w:p w:rsidR="00A12D99" w:rsidRDefault="0037192B" w:rsidP="000D06EC">
      <w:pPr>
        <w:pStyle w:val="NormalWeb"/>
        <w:tabs>
          <w:tab w:val="left" w:pos="709"/>
        </w:tabs>
        <w:spacing w:after="0" w:afterAutospacing="0"/>
        <w:ind w:left="709" w:hanging="709"/>
        <w:contextualSpacing/>
        <w:jc w:val="both"/>
        <w:rPr>
          <w:rFonts w:ascii="Arial" w:hAnsi="Arial" w:cs="Arial"/>
        </w:rPr>
      </w:pPr>
      <w:proofErr w:type="gramStart"/>
      <w:r w:rsidRPr="00F267BE">
        <w:rPr>
          <w:rFonts w:ascii="Arial" w:hAnsi="Arial" w:cs="Arial"/>
        </w:rPr>
        <w:t>a</w:t>
      </w:r>
      <w:proofErr w:type="gramEnd"/>
      <w:r w:rsidRPr="00F267BE">
        <w:rPr>
          <w:rFonts w:ascii="Arial" w:hAnsi="Arial" w:cs="Arial"/>
        </w:rPr>
        <w:t xml:space="preserve">. </w:t>
      </w:r>
      <w:r w:rsidR="003A6F26">
        <w:rPr>
          <w:rFonts w:ascii="Arial" w:hAnsi="Arial" w:cs="Arial"/>
        </w:rPr>
        <w:tab/>
      </w:r>
      <w:r w:rsidRPr="00F267BE">
        <w:rPr>
          <w:rFonts w:ascii="Arial" w:hAnsi="Arial" w:cs="Arial"/>
        </w:rPr>
        <w:t xml:space="preserve">Aan het einde van elk boekjaar wordt een vermogensoverzicht per dat tijdstip gegeven en wordt tevens opgemaakt een staat van baten en lasten over de afgelopen periode. </w:t>
      </w:r>
    </w:p>
    <w:p w:rsidR="00A12D99" w:rsidRDefault="0037192B" w:rsidP="000D06EC">
      <w:pPr>
        <w:pStyle w:val="NormalWeb"/>
        <w:tabs>
          <w:tab w:val="left" w:pos="709"/>
        </w:tabs>
        <w:spacing w:after="0" w:afterAutospacing="0"/>
        <w:ind w:left="709" w:hanging="709"/>
        <w:contextualSpacing/>
        <w:jc w:val="both"/>
        <w:rPr>
          <w:rFonts w:ascii="Arial" w:hAnsi="Arial" w:cs="Arial"/>
        </w:rPr>
      </w:pPr>
      <w:r w:rsidRPr="00F267BE">
        <w:rPr>
          <w:rFonts w:ascii="Arial" w:hAnsi="Arial" w:cs="Arial"/>
        </w:rPr>
        <w:t xml:space="preserve">b. </w:t>
      </w:r>
      <w:r w:rsidR="003A6F26">
        <w:rPr>
          <w:rFonts w:ascii="Arial" w:hAnsi="Arial" w:cs="Arial"/>
        </w:rPr>
        <w:tab/>
      </w:r>
      <w:r w:rsidRPr="00F267BE">
        <w:rPr>
          <w:rFonts w:ascii="Arial" w:hAnsi="Arial" w:cs="Arial"/>
        </w:rPr>
        <w:t>Ter goedkeuring van de jaarstukken benoemt de algemene vergadering jaarlijks, doch u</w:t>
      </w:r>
      <w:r w:rsidR="00A12D99">
        <w:rPr>
          <w:rFonts w:ascii="Arial" w:hAnsi="Arial" w:cs="Arial"/>
        </w:rPr>
        <w:t>iterl</w:t>
      </w:r>
      <w:r w:rsidRPr="00F267BE">
        <w:rPr>
          <w:rFonts w:ascii="Arial" w:hAnsi="Arial" w:cs="Arial"/>
        </w:rPr>
        <w:t xml:space="preserve">ijk 30 dagen voor de jaarvergadering, een commissie van tenminste twee leden, tot onderzoek van de rekening en verantwoording over </w:t>
      </w:r>
      <w:proofErr w:type="gramStart"/>
      <w:r w:rsidRPr="00F267BE">
        <w:rPr>
          <w:rFonts w:ascii="Arial" w:hAnsi="Arial" w:cs="Arial"/>
        </w:rPr>
        <w:t>het</w:t>
      </w:r>
      <w:proofErr w:type="gramEnd"/>
      <w:r w:rsidRPr="00F267BE">
        <w:rPr>
          <w:rFonts w:ascii="Arial" w:hAnsi="Arial" w:cs="Arial"/>
        </w:rPr>
        <w:t xml:space="preserve"> lopend casu quo </w:t>
      </w:r>
      <w:proofErr w:type="spellStart"/>
      <w:r w:rsidRPr="00F267BE">
        <w:rPr>
          <w:rFonts w:ascii="Arial" w:hAnsi="Arial" w:cs="Arial"/>
        </w:rPr>
        <w:t>laatstverstreken</w:t>
      </w:r>
      <w:proofErr w:type="spellEnd"/>
      <w:r w:rsidRPr="00F267BE">
        <w:rPr>
          <w:rFonts w:ascii="Arial" w:hAnsi="Arial" w:cs="Arial"/>
        </w:rPr>
        <w:t xml:space="preserve"> boekjaar. De commissie brengt ter jaarvergadering verslag uit van haar bevindingen. Vereist het onderzoek bijzondere boekhoudkundige kennis dan kan de commissie zich door een deskundige doen bijstaan. </w:t>
      </w:r>
    </w:p>
    <w:p w:rsidR="00A12D99" w:rsidRDefault="0037192B" w:rsidP="000D06EC">
      <w:pPr>
        <w:pStyle w:val="NormalWeb"/>
        <w:tabs>
          <w:tab w:val="left" w:pos="709"/>
        </w:tabs>
        <w:spacing w:after="0" w:afterAutospacing="0"/>
        <w:ind w:left="709" w:hanging="709"/>
        <w:contextualSpacing/>
        <w:jc w:val="both"/>
        <w:rPr>
          <w:rFonts w:ascii="Arial" w:hAnsi="Arial" w:cs="Arial"/>
        </w:rPr>
      </w:pPr>
      <w:proofErr w:type="gramStart"/>
      <w:r w:rsidRPr="00F267BE">
        <w:rPr>
          <w:rFonts w:ascii="Arial" w:hAnsi="Arial" w:cs="Arial"/>
        </w:rPr>
        <w:t>c.</w:t>
      </w:r>
      <w:proofErr w:type="gramEnd"/>
      <w:r w:rsidRPr="00F267BE">
        <w:rPr>
          <w:rFonts w:ascii="Arial" w:hAnsi="Arial" w:cs="Arial"/>
        </w:rPr>
        <w:t xml:space="preserve"> </w:t>
      </w:r>
      <w:r w:rsidR="003A6F26">
        <w:rPr>
          <w:rFonts w:ascii="Arial" w:hAnsi="Arial" w:cs="Arial"/>
        </w:rPr>
        <w:tab/>
      </w:r>
      <w:r w:rsidRPr="00F267BE">
        <w:rPr>
          <w:rFonts w:ascii="Arial" w:hAnsi="Arial" w:cs="Arial"/>
        </w:rPr>
        <w:t xml:space="preserve">Het bestuur is verplicht aan deze commissie alle door haar gewenste inlichtingen te verschaffen, haar desgewenst de kas en de waarden der vereniging te vertonen en inzage van de boeken en bescheiden der vereniging te geven. </w:t>
      </w:r>
    </w:p>
    <w:p w:rsidR="00A12D99" w:rsidRDefault="0037192B" w:rsidP="000D06EC">
      <w:pPr>
        <w:pStyle w:val="NormalWeb"/>
        <w:tabs>
          <w:tab w:val="left" w:pos="709"/>
        </w:tabs>
        <w:spacing w:after="0" w:afterAutospacing="0"/>
        <w:ind w:left="709" w:hanging="709"/>
        <w:contextualSpacing/>
        <w:jc w:val="both"/>
        <w:rPr>
          <w:rFonts w:ascii="Arial" w:hAnsi="Arial" w:cs="Arial"/>
        </w:rPr>
      </w:pPr>
      <w:r w:rsidRPr="00F267BE">
        <w:rPr>
          <w:rFonts w:ascii="Arial" w:hAnsi="Arial" w:cs="Arial"/>
        </w:rPr>
        <w:t xml:space="preserve">d. </w:t>
      </w:r>
      <w:r w:rsidR="003A6F26">
        <w:rPr>
          <w:rFonts w:ascii="Arial" w:hAnsi="Arial" w:cs="Arial"/>
        </w:rPr>
        <w:tab/>
      </w:r>
      <w:r w:rsidRPr="00F267BE">
        <w:rPr>
          <w:rFonts w:ascii="Arial" w:hAnsi="Arial" w:cs="Arial"/>
        </w:rPr>
        <w:t xml:space="preserve">Goedkeuring door de algemene vergadering van het jaarverslag en de rekening en verantwoording strekt het bestuur tot decharge. </w:t>
      </w:r>
    </w:p>
    <w:p w:rsidR="0037192B" w:rsidRDefault="0037192B" w:rsidP="000D06EC">
      <w:pPr>
        <w:pStyle w:val="NormalWeb"/>
        <w:tabs>
          <w:tab w:val="left" w:pos="709"/>
        </w:tabs>
        <w:spacing w:after="0" w:afterAutospacing="0"/>
        <w:ind w:left="709" w:hanging="709"/>
        <w:contextualSpacing/>
        <w:jc w:val="both"/>
        <w:rPr>
          <w:rFonts w:ascii="Arial" w:hAnsi="Arial" w:cs="Arial"/>
        </w:rPr>
      </w:pPr>
      <w:proofErr w:type="gramStart"/>
      <w:r w:rsidRPr="00F267BE">
        <w:rPr>
          <w:rFonts w:ascii="Arial" w:hAnsi="Arial" w:cs="Arial"/>
        </w:rPr>
        <w:t>e</w:t>
      </w:r>
      <w:proofErr w:type="gramEnd"/>
      <w:r w:rsidRPr="00F267BE">
        <w:rPr>
          <w:rFonts w:ascii="Arial" w:hAnsi="Arial" w:cs="Arial"/>
        </w:rPr>
        <w:t xml:space="preserve">. </w:t>
      </w:r>
      <w:r w:rsidR="003A6F26">
        <w:rPr>
          <w:rFonts w:ascii="Arial" w:hAnsi="Arial" w:cs="Arial"/>
        </w:rPr>
        <w:tab/>
      </w:r>
      <w:r w:rsidRPr="00F267BE">
        <w:rPr>
          <w:rFonts w:ascii="Arial" w:hAnsi="Arial" w:cs="Arial"/>
        </w:rPr>
        <w:t xml:space="preserve">Indien de goedkeuring van de rekening en verantwoording wordt geweigerd, </w:t>
      </w:r>
      <w:proofErr w:type="gramStart"/>
      <w:r w:rsidRPr="00F267BE">
        <w:rPr>
          <w:rFonts w:ascii="Arial" w:hAnsi="Arial" w:cs="Arial"/>
        </w:rPr>
        <w:t>benoemt</w:t>
      </w:r>
      <w:proofErr w:type="gramEnd"/>
      <w:r w:rsidRPr="00F267BE">
        <w:rPr>
          <w:rFonts w:ascii="Arial" w:hAnsi="Arial" w:cs="Arial"/>
        </w:rPr>
        <w:t xml:space="preserve"> de algemene vergadering een andere commissie bestaande uit tenminste drie leden, welke een nieuw onderzoek doet van de rekening en verantwoording. Deze commissie heeft dezelfde bevoegdheden als de eerder benoemde commissie. Binnen een maand na de benoeming brengt zij aan de algemene vergadering verslag uit van haar bevindingen. Wordt ook dan de goedkeuring geweigerd dan neemt de algemene vergadering al die maatregelen welke door haar in het belang van de vereniging nodig </w:t>
      </w:r>
      <w:proofErr w:type="gramStart"/>
      <w:r w:rsidRPr="00F267BE">
        <w:rPr>
          <w:rFonts w:ascii="Arial" w:hAnsi="Arial" w:cs="Arial"/>
        </w:rPr>
        <w:t>geacht</w:t>
      </w:r>
      <w:proofErr w:type="gramEnd"/>
      <w:r w:rsidRPr="00F267BE">
        <w:rPr>
          <w:rFonts w:ascii="Arial" w:hAnsi="Arial" w:cs="Arial"/>
        </w:rPr>
        <w:t xml:space="preserve"> worden. </w:t>
      </w:r>
    </w:p>
    <w:p w:rsidR="000D06EC" w:rsidRPr="00F267BE" w:rsidRDefault="000D06EC" w:rsidP="000711B4">
      <w:pPr>
        <w:pStyle w:val="NormalWeb"/>
        <w:tabs>
          <w:tab w:val="left" w:pos="709"/>
        </w:tabs>
        <w:spacing w:after="0" w:afterAutospacing="0"/>
        <w:ind w:left="709" w:hanging="709"/>
        <w:contextualSpacing/>
        <w:jc w:val="both"/>
        <w:rPr>
          <w:rFonts w:ascii="Arial" w:hAnsi="Arial" w:cs="Arial"/>
        </w:rPr>
      </w:pPr>
    </w:p>
    <w:p w:rsidR="00680237" w:rsidRPr="000711B4" w:rsidRDefault="00A12D99" w:rsidP="000711B4">
      <w:pPr>
        <w:pStyle w:val="NormalWeb"/>
        <w:tabs>
          <w:tab w:val="left" w:pos="709"/>
        </w:tabs>
        <w:spacing w:after="0" w:afterAutospacing="0"/>
        <w:ind w:left="709" w:hanging="709"/>
        <w:contextualSpacing/>
        <w:jc w:val="both"/>
        <w:rPr>
          <w:rFonts w:ascii="Arial" w:hAnsi="Arial" w:cs="Arial"/>
          <w:b/>
        </w:rPr>
      </w:pPr>
      <w:r w:rsidRPr="000711B4">
        <w:rPr>
          <w:rFonts w:ascii="Arial" w:hAnsi="Arial" w:cs="Arial"/>
          <w:b/>
        </w:rPr>
        <w:lastRenderedPageBreak/>
        <w:t xml:space="preserve">Artikel </w:t>
      </w:r>
      <w:r w:rsidR="0037192B" w:rsidRPr="000711B4">
        <w:rPr>
          <w:rFonts w:ascii="Arial" w:hAnsi="Arial" w:cs="Arial"/>
          <w:b/>
        </w:rPr>
        <w:t xml:space="preserve">13 </w:t>
      </w:r>
      <w:r w:rsidR="009F0E09" w:rsidRPr="000711B4">
        <w:rPr>
          <w:rFonts w:ascii="Arial" w:hAnsi="Arial" w:cs="Arial"/>
          <w:b/>
        </w:rPr>
        <w:tab/>
      </w:r>
      <w:r w:rsidR="0037192B" w:rsidRPr="000711B4">
        <w:rPr>
          <w:rFonts w:ascii="Arial" w:hAnsi="Arial" w:cs="Arial"/>
          <w:b/>
        </w:rPr>
        <w:t xml:space="preserve">Vergaderingen </w:t>
      </w:r>
    </w:p>
    <w:p w:rsidR="00680237" w:rsidRDefault="0037192B" w:rsidP="003A6F26">
      <w:pPr>
        <w:pStyle w:val="NormalWeb"/>
        <w:numPr>
          <w:ilvl w:val="0"/>
          <w:numId w:val="3"/>
        </w:numPr>
        <w:spacing w:after="0" w:afterAutospacing="0"/>
        <w:ind w:left="709" w:hanging="709"/>
        <w:contextualSpacing/>
        <w:jc w:val="both"/>
        <w:rPr>
          <w:rFonts w:ascii="Arial" w:hAnsi="Arial" w:cs="Arial"/>
        </w:rPr>
      </w:pPr>
      <w:r w:rsidRPr="00F267BE">
        <w:rPr>
          <w:rFonts w:ascii="Arial" w:hAnsi="Arial" w:cs="Arial"/>
        </w:rPr>
        <w:t xml:space="preserve">Binnen drie maanden na afloop van elk boekjaar wordt een algemene vergadering (jaarvergadering) gehouden. Het bestuur brengt in deze vergadering zijn jaarverslag uit en doet, onder overlegging van de nodige bescheiden, rekening en verantwoording van zijn in het afgelopen boekjaar gevoerd bestuur. </w:t>
      </w:r>
    </w:p>
    <w:p w:rsidR="00680237" w:rsidRDefault="0037192B" w:rsidP="003A6F26">
      <w:pPr>
        <w:pStyle w:val="NormalWeb"/>
        <w:numPr>
          <w:ilvl w:val="0"/>
          <w:numId w:val="3"/>
        </w:numPr>
        <w:spacing w:after="0" w:afterAutospacing="0"/>
        <w:ind w:left="709" w:hanging="709"/>
        <w:contextualSpacing/>
        <w:jc w:val="both"/>
        <w:rPr>
          <w:rFonts w:ascii="Arial" w:hAnsi="Arial" w:cs="Arial"/>
        </w:rPr>
      </w:pPr>
      <w:r w:rsidRPr="00F267BE">
        <w:rPr>
          <w:rFonts w:ascii="Arial" w:hAnsi="Arial" w:cs="Arial"/>
        </w:rPr>
        <w:t xml:space="preserve">Buitengewone ledenvergaderingen worden door het bestuur bijeengeroepen, zo dikwijls dit noodzakelijk wordt geacht of wanneer het bestuur daartoe een schriftelijk verzoek heeft ontvangen van de leden. Aan dit verzoek moet door het bestuur uiterlijk binnen 6 weken na ontvangst van dit verzoek worden voldaan, indien dit wordt gesteund door </w:t>
      </w:r>
      <w:proofErr w:type="gramStart"/>
      <w:r w:rsidRPr="00F267BE">
        <w:rPr>
          <w:rFonts w:ascii="Arial" w:hAnsi="Arial" w:cs="Arial"/>
        </w:rPr>
        <w:t>tenminste</w:t>
      </w:r>
      <w:proofErr w:type="gramEnd"/>
      <w:r w:rsidRPr="00F267BE">
        <w:rPr>
          <w:rFonts w:ascii="Arial" w:hAnsi="Arial" w:cs="Arial"/>
        </w:rPr>
        <w:t xml:space="preserve"> 10 leden. </w:t>
      </w:r>
    </w:p>
    <w:p w:rsidR="0037192B" w:rsidRDefault="0037192B" w:rsidP="003A6F26">
      <w:pPr>
        <w:pStyle w:val="NormalWeb"/>
        <w:numPr>
          <w:ilvl w:val="0"/>
          <w:numId w:val="3"/>
        </w:numPr>
        <w:spacing w:after="0" w:afterAutospacing="0"/>
        <w:ind w:left="709" w:hanging="709"/>
        <w:contextualSpacing/>
        <w:jc w:val="both"/>
        <w:rPr>
          <w:rFonts w:ascii="Arial" w:hAnsi="Arial" w:cs="Arial"/>
        </w:rPr>
      </w:pPr>
      <w:r w:rsidRPr="00F267BE">
        <w:rPr>
          <w:rFonts w:ascii="Arial" w:hAnsi="Arial" w:cs="Arial"/>
        </w:rPr>
        <w:t xml:space="preserve">De voorzitter van het bestuur leidt de vergadering. Bij zijn afwezigheid of ontstentenis zal een der andere bestuursleden als leider der vergadering optreden. Van het ter algemene vergadering verhandelde worden door de secretaris of door een door de voorzitter aangewezen lid der vereniging notulen gehouden. </w:t>
      </w:r>
    </w:p>
    <w:p w:rsidR="000D06EC" w:rsidRDefault="000D06EC" w:rsidP="000D06EC">
      <w:pPr>
        <w:pStyle w:val="NormalWeb"/>
        <w:spacing w:after="0" w:afterAutospacing="0"/>
        <w:contextualSpacing/>
        <w:jc w:val="both"/>
        <w:rPr>
          <w:rFonts w:ascii="Arial" w:hAnsi="Arial" w:cs="Arial"/>
        </w:rPr>
      </w:pPr>
    </w:p>
    <w:p w:rsidR="000711B4" w:rsidRPr="00F267BE" w:rsidRDefault="000711B4" w:rsidP="000D06EC">
      <w:pPr>
        <w:pStyle w:val="NormalWeb"/>
        <w:spacing w:after="0" w:afterAutospacing="0"/>
        <w:contextualSpacing/>
        <w:jc w:val="both"/>
        <w:rPr>
          <w:rFonts w:ascii="Arial" w:hAnsi="Arial" w:cs="Arial"/>
        </w:rPr>
      </w:pPr>
    </w:p>
    <w:p w:rsidR="00680237" w:rsidRPr="000D06EC" w:rsidRDefault="00A12D99" w:rsidP="000D06EC">
      <w:pPr>
        <w:pStyle w:val="NormalWeb"/>
        <w:tabs>
          <w:tab w:val="left" w:pos="709"/>
        </w:tabs>
        <w:spacing w:after="0" w:afterAutospacing="0"/>
        <w:contextualSpacing/>
        <w:jc w:val="both"/>
        <w:rPr>
          <w:rFonts w:ascii="Arial" w:hAnsi="Arial" w:cs="Arial"/>
          <w:b/>
        </w:rPr>
      </w:pPr>
      <w:r w:rsidRPr="000D06EC">
        <w:rPr>
          <w:rFonts w:ascii="Arial" w:hAnsi="Arial" w:cs="Arial"/>
          <w:b/>
        </w:rPr>
        <w:t xml:space="preserve">Artikel </w:t>
      </w:r>
      <w:r w:rsidR="0037192B" w:rsidRPr="000D06EC">
        <w:rPr>
          <w:rFonts w:ascii="Arial" w:hAnsi="Arial" w:cs="Arial"/>
          <w:b/>
        </w:rPr>
        <w:t>14</w:t>
      </w:r>
      <w:r w:rsidR="0037192B" w:rsidRPr="000D06EC">
        <w:rPr>
          <w:rFonts w:ascii="Arial" w:hAnsi="Arial" w:cs="Arial"/>
          <w:b/>
        </w:rPr>
        <w:tab/>
      </w:r>
      <w:r w:rsidR="003A6F26">
        <w:rPr>
          <w:rFonts w:ascii="Arial" w:hAnsi="Arial" w:cs="Arial"/>
          <w:b/>
        </w:rPr>
        <w:t>Stemmen</w:t>
      </w:r>
    </w:p>
    <w:p w:rsidR="0037192B" w:rsidRPr="00F267BE" w:rsidRDefault="0037192B" w:rsidP="003A6F26">
      <w:pPr>
        <w:pStyle w:val="NormalWeb"/>
        <w:tabs>
          <w:tab w:val="left" w:pos="709"/>
        </w:tabs>
        <w:spacing w:after="0" w:afterAutospacing="0"/>
        <w:ind w:left="567" w:hanging="567"/>
        <w:contextualSpacing/>
        <w:jc w:val="both"/>
        <w:rPr>
          <w:rFonts w:ascii="Arial" w:hAnsi="Arial" w:cs="Arial"/>
        </w:rPr>
      </w:pPr>
      <w:proofErr w:type="gramStart"/>
      <w:r w:rsidRPr="00F267BE">
        <w:rPr>
          <w:rFonts w:ascii="Arial" w:hAnsi="Arial" w:cs="Arial"/>
        </w:rPr>
        <w:t>a</w:t>
      </w:r>
      <w:proofErr w:type="gramEnd"/>
      <w:r w:rsidRPr="00F267BE">
        <w:rPr>
          <w:rFonts w:ascii="Arial" w:hAnsi="Arial" w:cs="Arial"/>
        </w:rPr>
        <w:t xml:space="preserve">. </w:t>
      </w:r>
      <w:r w:rsidR="003A6F26">
        <w:rPr>
          <w:rFonts w:ascii="Arial" w:hAnsi="Arial" w:cs="Arial"/>
        </w:rPr>
        <w:tab/>
      </w:r>
      <w:r w:rsidRPr="00F267BE">
        <w:rPr>
          <w:rFonts w:ascii="Arial" w:hAnsi="Arial" w:cs="Arial"/>
        </w:rPr>
        <w:t>Op de ledenvergadering brengt elk aanwezig lid één stem uit.</w:t>
      </w:r>
    </w:p>
    <w:p w:rsidR="00680237" w:rsidRDefault="0037192B" w:rsidP="000711B4">
      <w:pPr>
        <w:pStyle w:val="NormalWeb"/>
        <w:tabs>
          <w:tab w:val="left" w:pos="709"/>
        </w:tabs>
        <w:spacing w:after="0" w:afterAutospacing="0"/>
        <w:ind w:left="567" w:hanging="567"/>
        <w:contextualSpacing/>
        <w:jc w:val="both"/>
        <w:rPr>
          <w:rFonts w:ascii="Arial" w:hAnsi="Arial" w:cs="Arial"/>
        </w:rPr>
      </w:pPr>
      <w:r w:rsidRPr="00F267BE">
        <w:rPr>
          <w:rFonts w:ascii="Arial" w:hAnsi="Arial" w:cs="Arial"/>
        </w:rPr>
        <w:t xml:space="preserve">b. </w:t>
      </w:r>
      <w:r w:rsidR="003A6F26">
        <w:rPr>
          <w:rFonts w:ascii="Arial" w:hAnsi="Arial" w:cs="Arial"/>
        </w:rPr>
        <w:tab/>
      </w:r>
      <w:r w:rsidRPr="00F267BE">
        <w:rPr>
          <w:rFonts w:ascii="Arial" w:hAnsi="Arial" w:cs="Arial"/>
        </w:rPr>
        <w:t xml:space="preserve">Besluiten worden genomen met een gewone meerderheid van stemmen, tenzij de statuten of het huishoudelijk reglement anders bepalen. </w:t>
      </w:r>
    </w:p>
    <w:p w:rsidR="00680237" w:rsidRDefault="0037192B" w:rsidP="000711B4">
      <w:pPr>
        <w:pStyle w:val="NormalWeb"/>
        <w:tabs>
          <w:tab w:val="left" w:pos="709"/>
        </w:tabs>
        <w:spacing w:after="0" w:afterAutospacing="0"/>
        <w:ind w:left="567" w:hanging="567"/>
        <w:contextualSpacing/>
        <w:jc w:val="both"/>
        <w:rPr>
          <w:rFonts w:ascii="Arial" w:hAnsi="Arial" w:cs="Arial"/>
        </w:rPr>
      </w:pPr>
      <w:proofErr w:type="gramStart"/>
      <w:r w:rsidRPr="00F267BE">
        <w:rPr>
          <w:rFonts w:ascii="Arial" w:hAnsi="Arial" w:cs="Arial"/>
        </w:rPr>
        <w:t>c.</w:t>
      </w:r>
      <w:proofErr w:type="gramEnd"/>
      <w:r w:rsidRPr="00F267BE">
        <w:rPr>
          <w:rFonts w:ascii="Arial" w:hAnsi="Arial" w:cs="Arial"/>
        </w:rPr>
        <w:t xml:space="preserve"> </w:t>
      </w:r>
      <w:r w:rsidR="003A6F26">
        <w:rPr>
          <w:rFonts w:ascii="Arial" w:hAnsi="Arial" w:cs="Arial"/>
        </w:rPr>
        <w:tab/>
      </w:r>
      <w:r w:rsidRPr="00F267BE">
        <w:rPr>
          <w:rFonts w:ascii="Arial" w:hAnsi="Arial" w:cs="Arial"/>
        </w:rPr>
        <w:t xml:space="preserve">Een afwezig lid kan zich op vergaderingen doen vertegenwoordigen door een ander lid, mits deze is voorzien van een schriftelijke volmacht en met inachtneming dat een lid nimmer voor meer dan </w:t>
      </w:r>
      <w:r w:rsidRPr="000711B4">
        <w:rPr>
          <w:rFonts w:ascii="Arial" w:hAnsi="Arial" w:cs="Arial"/>
        </w:rPr>
        <w:t xml:space="preserve">3 </w:t>
      </w:r>
      <w:r w:rsidRPr="00F267BE">
        <w:rPr>
          <w:rFonts w:ascii="Arial" w:hAnsi="Arial" w:cs="Arial"/>
        </w:rPr>
        <w:t xml:space="preserve">afwezige leden zijn stem kan uitbrengen. De schriftelijke volmachten dienen voor het begin van de vergadering te worden gedeponeerd bij de voorzitter, die hiervan mededeling doet aan de op de vergadering aanwezige leden. </w:t>
      </w:r>
    </w:p>
    <w:p w:rsidR="00680237" w:rsidRDefault="0037192B" w:rsidP="000711B4">
      <w:pPr>
        <w:pStyle w:val="NormalWeb"/>
        <w:tabs>
          <w:tab w:val="left" w:pos="709"/>
        </w:tabs>
        <w:spacing w:after="0" w:afterAutospacing="0"/>
        <w:ind w:left="567" w:hanging="567"/>
        <w:contextualSpacing/>
        <w:jc w:val="both"/>
        <w:rPr>
          <w:rFonts w:ascii="Arial" w:hAnsi="Arial" w:cs="Arial"/>
        </w:rPr>
      </w:pPr>
      <w:r w:rsidRPr="00F267BE">
        <w:rPr>
          <w:rFonts w:ascii="Arial" w:hAnsi="Arial" w:cs="Arial"/>
        </w:rPr>
        <w:t xml:space="preserve">d. </w:t>
      </w:r>
      <w:r w:rsidR="003A6F26">
        <w:rPr>
          <w:rFonts w:ascii="Arial" w:hAnsi="Arial" w:cs="Arial"/>
        </w:rPr>
        <w:tab/>
      </w:r>
      <w:r w:rsidRPr="00F267BE">
        <w:rPr>
          <w:rFonts w:ascii="Arial" w:hAnsi="Arial" w:cs="Arial"/>
        </w:rPr>
        <w:t xml:space="preserve">Stemming over zaken geschiedt mondeling, over personen schriftelijk. Het aannemen van voorstellen bij acclamatie is mogelijk, mits dit geschiedt op voorstel van de voorzitter. </w:t>
      </w:r>
    </w:p>
    <w:p w:rsidR="000711B4" w:rsidRDefault="0037192B" w:rsidP="000711B4">
      <w:pPr>
        <w:pStyle w:val="NormalWeb"/>
        <w:numPr>
          <w:ilvl w:val="0"/>
          <w:numId w:val="17"/>
        </w:numPr>
        <w:spacing w:after="0" w:afterAutospacing="0"/>
        <w:ind w:left="567" w:hanging="567"/>
        <w:contextualSpacing/>
        <w:jc w:val="both"/>
        <w:rPr>
          <w:rFonts w:ascii="Arial" w:hAnsi="Arial" w:cs="Arial"/>
        </w:rPr>
      </w:pPr>
      <w:r w:rsidRPr="000711B4">
        <w:rPr>
          <w:rFonts w:ascii="Arial" w:hAnsi="Arial" w:cs="Arial"/>
        </w:rPr>
        <w:t xml:space="preserve">Een </w:t>
      </w:r>
      <w:proofErr w:type="gramStart"/>
      <w:r w:rsidRPr="000711B4">
        <w:rPr>
          <w:rFonts w:ascii="Arial" w:hAnsi="Arial" w:cs="Arial"/>
        </w:rPr>
        <w:t>ter vergadering</w:t>
      </w:r>
      <w:proofErr w:type="gramEnd"/>
      <w:r w:rsidRPr="000711B4">
        <w:rPr>
          <w:rFonts w:ascii="Arial" w:hAnsi="Arial" w:cs="Arial"/>
        </w:rPr>
        <w:t xml:space="preserve"> door de voorzitter uitgesproken oordeel dat een besluit is genomen, is beslissend. Indien echter onmiddellijk na het uitspreken van dit oordeel de juistheid daarvan wordt betwist, vindt een nieuwe stemming plaats wanneer de meerderheid der vergadering of, indien de oorspronkelijke stemming niet hoofdelijk of schriftelijk geschiedde, een stemgerechtigde aanwezige dit </w:t>
      </w:r>
      <w:proofErr w:type="gramStart"/>
      <w:r w:rsidRPr="000711B4">
        <w:rPr>
          <w:rFonts w:ascii="Arial" w:hAnsi="Arial" w:cs="Arial"/>
        </w:rPr>
        <w:t>verlangt</w:t>
      </w:r>
      <w:proofErr w:type="gramEnd"/>
      <w:r w:rsidRPr="000711B4">
        <w:rPr>
          <w:rFonts w:ascii="Arial" w:hAnsi="Arial" w:cs="Arial"/>
        </w:rPr>
        <w:t xml:space="preserve">. </w:t>
      </w:r>
    </w:p>
    <w:p w:rsidR="000711B4" w:rsidRDefault="000711B4" w:rsidP="000711B4">
      <w:pPr>
        <w:pStyle w:val="NormalWeb"/>
        <w:spacing w:after="0" w:afterAutospacing="0"/>
        <w:contextualSpacing/>
        <w:jc w:val="both"/>
        <w:rPr>
          <w:rFonts w:ascii="Arial" w:hAnsi="Arial" w:cs="Arial"/>
        </w:rPr>
      </w:pPr>
    </w:p>
    <w:p w:rsidR="000711B4" w:rsidRPr="000711B4" w:rsidRDefault="000711B4" w:rsidP="000711B4">
      <w:pPr>
        <w:pStyle w:val="NormalWeb"/>
        <w:spacing w:after="0" w:afterAutospacing="0"/>
        <w:contextualSpacing/>
        <w:jc w:val="both"/>
        <w:rPr>
          <w:rFonts w:ascii="Arial" w:hAnsi="Arial" w:cs="Arial"/>
        </w:rPr>
      </w:pPr>
    </w:p>
    <w:p w:rsidR="000D06EC" w:rsidRPr="000711B4" w:rsidRDefault="00A12D99" w:rsidP="000711B4">
      <w:pPr>
        <w:pStyle w:val="NormalWeb"/>
        <w:tabs>
          <w:tab w:val="left" w:pos="709"/>
        </w:tabs>
        <w:spacing w:after="0" w:afterAutospacing="0"/>
        <w:ind w:left="709" w:hanging="709"/>
        <w:contextualSpacing/>
        <w:jc w:val="both"/>
        <w:rPr>
          <w:rFonts w:ascii="Arial" w:hAnsi="Arial" w:cs="Arial"/>
          <w:b/>
        </w:rPr>
      </w:pPr>
      <w:r w:rsidRPr="000711B4">
        <w:rPr>
          <w:rFonts w:ascii="Arial" w:hAnsi="Arial" w:cs="Arial"/>
          <w:b/>
        </w:rPr>
        <w:t xml:space="preserve">Artikel </w:t>
      </w:r>
      <w:r w:rsidR="0037192B" w:rsidRPr="000711B4">
        <w:rPr>
          <w:rFonts w:ascii="Arial" w:hAnsi="Arial" w:cs="Arial"/>
          <w:b/>
        </w:rPr>
        <w:t>15</w:t>
      </w:r>
      <w:r w:rsidR="0037192B" w:rsidRPr="000711B4">
        <w:rPr>
          <w:rFonts w:ascii="Arial" w:hAnsi="Arial" w:cs="Arial"/>
          <w:b/>
        </w:rPr>
        <w:tab/>
      </w:r>
      <w:r w:rsidR="000D06EC" w:rsidRPr="000711B4">
        <w:rPr>
          <w:rFonts w:ascii="Arial" w:hAnsi="Arial" w:cs="Arial"/>
          <w:b/>
        </w:rPr>
        <w:t>Huishoudelijk reglement</w:t>
      </w:r>
    </w:p>
    <w:p w:rsidR="0037192B" w:rsidRDefault="0037192B" w:rsidP="000711B4">
      <w:pPr>
        <w:pStyle w:val="NormalWeb"/>
        <w:spacing w:after="0" w:afterAutospacing="0"/>
        <w:contextualSpacing/>
        <w:jc w:val="both"/>
        <w:rPr>
          <w:rFonts w:ascii="Arial" w:hAnsi="Arial" w:cs="Arial"/>
        </w:rPr>
      </w:pPr>
      <w:r w:rsidRPr="00F267BE">
        <w:rPr>
          <w:rFonts w:ascii="Arial" w:hAnsi="Arial" w:cs="Arial"/>
        </w:rPr>
        <w:t xml:space="preserve">Op een algemene ledenvergadering wordt het huishoudelijk reglement opgesteld, dat evenmin als later aan te brengen wijzigingen strijdig mag zijn met deze statuten. </w:t>
      </w:r>
    </w:p>
    <w:p w:rsidR="000D06EC" w:rsidRDefault="000D06EC" w:rsidP="000D06EC">
      <w:pPr>
        <w:pStyle w:val="NormalWeb"/>
        <w:spacing w:after="0" w:afterAutospacing="0"/>
        <w:contextualSpacing/>
        <w:jc w:val="both"/>
        <w:rPr>
          <w:rFonts w:ascii="Arial" w:hAnsi="Arial" w:cs="Arial"/>
        </w:rPr>
      </w:pPr>
    </w:p>
    <w:p w:rsidR="000711B4" w:rsidRPr="00F267BE" w:rsidRDefault="000711B4" w:rsidP="000D06EC">
      <w:pPr>
        <w:pStyle w:val="NormalWeb"/>
        <w:spacing w:after="0" w:afterAutospacing="0"/>
        <w:contextualSpacing/>
        <w:jc w:val="both"/>
        <w:rPr>
          <w:rFonts w:ascii="Arial" w:hAnsi="Arial" w:cs="Arial"/>
        </w:rPr>
      </w:pPr>
    </w:p>
    <w:p w:rsidR="00680237" w:rsidRPr="000D06EC" w:rsidRDefault="00A12D99" w:rsidP="000D06EC">
      <w:pPr>
        <w:pStyle w:val="NormalWeb"/>
        <w:spacing w:after="0" w:afterAutospacing="0"/>
        <w:contextualSpacing/>
        <w:jc w:val="both"/>
        <w:rPr>
          <w:rFonts w:ascii="Arial" w:hAnsi="Arial" w:cs="Arial"/>
          <w:b/>
        </w:rPr>
      </w:pPr>
      <w:r w:rsidRPr="000D06EC">
        <w:rPr>
          <w:rFonts w:ascii="Arial" w:hAnsi="Arial" w:cs="Arial"/>
          <w:b/>
        </w:rPr>
        <w:t xml:space="preserve">Artikel </w:t>
      </w:r>
      <w:r w:rsidR="0037192B" w:rsidRPr="000D06EC">
        <w:rPr>
          <w:rFonts w:ascii="Arial" w:hAnsi="Arial" w:cs="Arial"/>
          <w:b/>
        </w:rPr>
        <w:t xml:space="preserve">16 </w:t>
      </w:r>
      <w:r w:rsidR="0037192B" w:rsidRPr="000D06EC">
        <w:rPr>
          <w:rFonts w:ascii="Arial" w:hAnsi="Arial" w:cs="Arial"/>
          <w:b/>
        </w:rPr>
        <w:tab/>
        <w:t xml:space="preserve">Statutenwijziging </w:t>
      </w:r>
    </w:p>
    <w:p w:rsidR="000D06EC" w:rsidRDefault="0037192B" w:rsidP="000D06EC">
      <w:pPr>
        <w:pStyle w:val="NormalWeb"/>
        <w:numPr>
          <w:ilvl w:val="0"/>
          <w:numId w:val="4"/>
        </w:numPr>
        <w:spacing w:after="0" w:afterAutospacing="0"/>
        <w:ind w:left="567" w:hanging="567"/>
        <w:contextualSpacing/>
        <w:jc w:val="both"/>
        <w:rPr>
          <w:rFonts w:ascii="Arial" w:hAnsi="Arial" w:cs="Arial"/>
        </w:rPr>
      </w:pPr>
      <w:r w:rsidRPr="00F267BE">
        <w:rPr>
          <w:rFonts w:ascii="Arial" w:hAnsi="Arial" w:cs="Arial"/>
        </w:rPr>
        <w:t xml:space="preserve">Voorstellen tot wijziging der statuten worden tenminste 21 dagen voor zij aan de orde worden gesteld in hun geheel aan de leden </w:t>
      </w:r>
      <w:proofErr w:type="gramStart"/>
      <w:r w:rsidRPr="00F267BE">
        <w:rPr>
          <w:rFonts w:ascii="Arial" w:hAnsi="Arial" w:cs="Arial"/>
        </w:rPr>
        <w:t>medegedeeld</w:t>
      </w:r>
      <w:proofErr w:type="gramEnd"/>
      <w:r w:rsidRPr="00F267BE">
        <w:rPr>
          <w:rFonts w:ascii="Arial" w:hAnsi="Arial" w:cs="Arial"/>
        </w:rPr>
        <w:t xml:space="preserve"> middels een schriftelijke convocatie. </w:t>
      </w:r>
    </w:p>
    <w:p w:rsidR="000D06EC" w:rsidRDefault="0037192B" w:rsidP="000D06EC">
      <w:pPr>
        <w:pStyle w:val="NormalWeb"/>
        <w:numPr>
          <w:ilvl w:val="0"/>
          <w:numId w:val="4"/>
        </w:numPr>
        <w:spacing w:after="0" w:afterAutospacing="0"/>
        <w:ind w:left="567" w:hanging="567"/>
        <w:contextualSpacing/>
        <w:jc w:val="both"/>
        <w:rPr>
          <w:rFonts w:ascii="Arial" w:hAnsi="Arial" w:cs="Arial"/>
        </w:rPr>
      </w:pPr>
      <w:r w:rsidRPr="00F267BE">
        <w:rPr>
          <w:rFonts w:ascii="Arial" w:hAnsi="Arial" w:cs="Arial"/>
        </w:rPr>
        <w:lastRenderedPageBreak/>
        <w:t xml:space="preserve">Voor een wijziging van de statuten wordt vereist, dat </w:t>
      </w:r>
      <w:proofErr w:type="gramStart"/>
      <w:r w:rsidRPr="00F267BE">
        <w:rPr>
          <w:rFonts w:ascii="Arial" w:hAnsi="Arial" w:cs="Arial"/>
        </w:rPr>
        <w:t>ten minste</w:t>
      </w:r>
      <w:proofErr w:type="gramEnd"/>
      <w:r w:rsidRPr="00F267BE">
        <w:rPr>
          <w:rFonts w:ascii="Arial" w:hAnsi="Arial" w:cs="Arial"/>
        </w:rPr>
        <w:t xml:space="preserve"> </w:t>
      </w:r>
      <w:r w:rsidRPr="00F267BE">
        <w:rPr>
          <w:rFonts w:ascii="Arial" w:hAnsi="Arial" w:cs="Arial"/>
          <w:iCs/>
        </w:rPr>
        <w:t>2/3</w:t>
      </w:r>
      <w:r w:rsidRPr="00F267BE">
        <w:rPr>
          <w:rFonts w:ascii="Arial" w:hAnsi="Arial" w:cs="Arial"/>
          <w:i/>
          <w:iCs/>
        </w:rPr>
        <w:t xml:space="preserve"> </w:t>
      </w:r>
      <w:r w:rsidRPr="00F267BE">
        <w:rPr>
          <w:rFonts w:ascii="Arial" w:hAnsi="Arial" w:cs="Arial"/>
        </w:rPr>
        <w:t xml:space="preserve">ter vergadering uitgebrachte stemmen de voorgestelde wijziging goedkeurt, waarbij tevens is bepaald dat deze besluiten slechts kunnen worden genomen, indien de helft of meer dan de helft van het aantal ingeschreven leden op de vergadering aanwezig is. Indien dit laatste niet het geval is moet het bestuur binnen 21 dagen een nieuwe vergadering uitschrijven, waarop de besluiten worden genomen met </w:t>
      </w:r>
      <w:r w:rsidRPr="00F267BE">
        <w:rPr>
          <w:rFonts w:ascii="Arial" w:hAnsi="Arial" w:cs="Arial"/>
          <w:i/>
          <w:iCs/>
        </w:rPr>
        <w:t xml:space="preserve">2/3 </w:t>
      </w:r>
      <w:r w:rsidRPr="00F267BE">
        <w:rPr>
          <w:rFonts w:ascii="Arial" w:hAnsi="Arial" w:cs="Arial"/>
        </w:rPr>
        <w:t xml:space="preserve">van de uitgebrachte stemmen. </w:t>
      </w:r>
    </w:p>
    <w:p w:rsidR="0037192B" w:rsidRDefault="0037192B" w:rsidP="000D06EC">
      <w:pPr>
        <w:pStyle w:val="NormalWeb"/>
        <w:numPr>
          <w:ilvl w:val="0"/>
          <w:numId w:val="4"/>
        </w:numPr>
        <w:spacing w:after="0" w:afterAutospacing="0"/>
        <w:ind w:left="567" w:hanging="567"/>
        <w:contextualSpacing/>
        <w:jc w:val="both"/>
        <w:rPr>
          <w:rFonts w:ascii="Arial" w:hAnsi="Arial" w:cs="Arial"/>
        </w:rPr>
      </w:pPr>
      <w:r w:rsidRPr="00F267BE">
        <w:rPr>
          <w:rFonts w:ascii="Arial" w:hAnsi="Arial" w:cs="Arial"/>
        </w:rPr>
        <w:t xml:space="preserve">De statutenwijziging treedt onmiddellijk in werking. d. De bestuurders zijn verplicht een authentiek afschrift van de wijziging en de gewijzigde statuten neder te leggen </w:t>
      </w:r>
      <w:proofErr w:type="gramStart"/>
      <w:r w:rsidRPr="00F267BE">
        <w:rPr>
          <w:rFonts w:ascii="Arial" w:hAnsi="Arial" w:cs="Arial"/>
        </w:rPr>
        <w:t>ten kantore van</w:t>
      </w:r>
      <w:proofErr w:type="gramEnd"/>
      <w:r w:rsidRPr="00F267BE">
        <w:rPr>
          <w:rFonts w:ascii="Arial" w:hAnsi="Arial" w:cs="Arial"/>
        </w:rPr>
        <w:t xml:space="preserve"> de Kamer van Koophandel en Fabrieken binnen welker gebied de vereniging haar woonplaats (zetel) heeft. </w:t>
      </w:r>
    </w:p>
    <w:p w:rsidR="000D06EC" w:rsidRDefault="000D06EC" w:rsidP="000D06EC">
      <w:pPr>
        <w:pStyle w:val="NormalWeb"/>
        <w:spacing w:after="0" w:afterAutospacing="0"/>
        <w:ind w:left="567" w:hanging="567"/>
        <w:contextualSpacing/>
        <w:jc w:val="both"/>
        <w:rPr>
          <w:rFonts w:ascii="Arial" w:hAnsi="Arial" w:cs="Arial"/>
        </w:rPr>
      </w:pPr>
    </w:p>
    <w:p w:rsidR="00A35B4C" w:rsidRPr="00F267BE" w:rsidRDefault="00A35B4C" w:rsidP="000D06EC">
      <w:pPr>
        <w:pStyle w:val="NormalWeb"/>
        <w:spacing w:after="0" w:afterAutospacing="0"/>
        <w:ind w:left="567" w:hanging="567"/>
        <w:contextualSpacing/>
        <w:jc w:val="both"/>
        <w:rPr>
          <w:rFonts w:ascii="Arial" w:hAnsi="Arial" w:cs="Arial"/>
        </w:rPr>
      </w:pPr>
    </w:p>
    <w:p w:rsidR="000D06EC" w:rsidRPr="003A6F26" w:rsidRDefault="00A12D99" w:rsidP="003A6F26">
      <w:pPr>
        <w:pStyle w:val="NormalWeb"/>
        <w:spacing w:after="0" w:afterAutospacing="0"/>
        <w:contextualSpacing/>
        <w:jc w:val="both"/>
        <w:rPr>
          <w:rFonts w:ascii="Arial" w:hAnsi="Arial" w:cs="Arial"/>
          <w:b/>
        </w:rPr>
      </w:pPr>
      <w:r w:rsidRPr="003A6F26">
        <w:rPr>
          <w:rFonts w:ascii="Arial" w:hAnsi="Arial" w:cs="Arial"/>
          <w:b/>
        </w:rPr>
        <w:t xml:space="preserve">Artikel </w:t>
      </w:r>
      <w:r w:rsidR="0037192B" w:rsidRPr="003A6F26">
        <w:rPr>
          <w:rFonts w:ascii="Arial" w:hAnsi="Arial" w:cs="Arial"/>
          <w:b/>
        </w:rPr>
        <w:t xml:space="preserve">17 </w:t>
      </w:r>
      <w:r w:rsidR="003A6F26">
        <w:rPr>
          <w:rFonts w:ascii="Arial" w:hAnsi="Arial" w:cs="Arial"/>
          <w:b/>
        </w:rPr>
        <w:tab/>
      </w:r>
      <w:r w:rsidR="0037192B" w:rsidRPr="003A6F26">
        <w:rPr>
          <w:rFonts w:ascii="Arial" w:hAnsi="Arial" w:cs="Arial"/>
          <w:b/>
        </w:rPr>
        <w:t xml:space="preserve">Ontbinding en liquidatie </w:t>
      </w:r>
    </w:p>
    <w:p w:rsidR="000D06EC" w:rsidRDefault="0037192B" w:rsidP="000D06EC">
      <w:pPr>
        <w:pStyle w:val="NormalWeb"/>
        <w:numPr>
          <w:ilvl w:val="0"/>
          <w:numId w:val="5"/>
        </w:numPr>
        <w:spacing w:after="0" w:afterAutospacing="0"/>
        <w:ind w:left="567" w:hanging="567"/>
        <w:contextualSpacing/>
        <w:jc w:val="both"/>
        <w:rPr>
          <w:rFonts w:ascii="Arial" w:hAnsi="Arial" w:cs="Arial"/>
        </w:rPr>
      </w:pPr>
      <w:r w:rsidRPr="00F267BE">
        <w:rPr>
          <w:rFonts w:ascii="Arial" w:hAnsi="Arial" w:cs="Arial"/>
        </w:rPr>
        <w:t xml:space="preserve">Behoudens het bepaalde in artikel 50 van boek 2 van het Burgerlijk Wetboek wordt de vereniging ontbonden door een besluit daartoe van de algemene vergadering genomen. Met dien verstande dat stemming geschiedt conform het gestelde in artikel 16 lid b. </w:t>
      </w:r>
    </w:p>
    <w:p w:rsidR="000D06EC" w:rsidRDefault="000D06EC" w:rsidP="000D06EC">
      <w:pPr>
        <w:pStyle w:val="NormalWeb"/>
        <w:numPr>
          <w:ilvl w:val="0"/>
          <w:numId w:val="5"/>
        </w:numPr>
        <w:spacing w:after="0" w:afterAutospacing="0"/>
        <w:ind w:left="567" w:hanging="567"/>
        <w:contextualSpacing/>
        <w:jc w:val="both"/>
        <w:rPr>
          <w:rFonts w:ascii="Arial" w:hAnsi="Arial" w:cs="Arial"/>
        </w:rPr>
      </w:pPr>
      <w:r>
        <w:rPr>
          <w:rFonts w:ascii="Arial" w:hAnsi="Arial" w:cs="Arial"/>
        </w:rPr>
        <w:t>B</w:t>
      </w:r>
      <w:r w:rsidR="0037192B" w:rsidRPr="00F267BE">
        <w:rPr>
          <w:rFonts w:ascii="Arial" w:hAnsi="Arial" w:cs="Arial"/>
        </w:rPr>
        <w:t xml:space="preserve">ij gebreke van het quorum kan ongeacht het aantal </w:t>
      </w:r>
      <w:proofErr w:type="gramStart"/>
      <w:r w:rsidR="0037192B" w:rsidRPr="00F267BE">
        <w:rPr>
          <w:rFonts w:ascii="Arial" w:hAnsi="Arial" w:cs="Arial"/>
        </w:rPr>
        <w:t>ter vergadering</w:t>
      </w:r>
      <w:proofErr w:type="gramEnd"/>
      <w:r w:rsidR="0037192B" w:rsidRPr="00F267BE">
        <w:rPr>
          <w:rFonts w:ascii="Arial" w:hAnsi="Arial" w:cs="Arial"/>
        </w:rPr>
        <w:t xml:space="preserve"> aanwezige of vertegenwoordigde stemgerechtigden tot ontbinding worden besloten op een volgende, tenminste acht dagen doch uiterlijk 30 dagen na de eerste te houden vergadering, met een meerderheid van twee derden van het aantal uitgebrachte stemmen. </w:t>
      </w:r>
    </w:p>
    <w:p w:rsidR="000D06EC" w:rsidRDefault="0037192B" w:rsidP="003A6F26">
      <w:pPr>
        <w:pStyle w:val="NormalWeb"/>
        <w:numPr>
          <w:ilvl w:val="0"/>
          <w:numId w:val="5"/>
        </w:numPr>
        <w:spacing w:after="0" w:afterAutospacing="0"/>
        <w:ind w:left="567" w:hanging="567"/>
        <w:contextualSpacing/>
        <w:jc w:val="both"/>
        <w:rPr>
          <w:rFonts w:ascii="Arial" w:hAnsi="Arial" w:cs="Arial"/>
        </w:rPr>
      </w:pPr>
      <w:r w:rsidRPr="00F267BE">
        <w:rPr>
          <w:rFonts w:ascii="Arial" w:hAnsi="Arial" w:cs="Arial"/>
        </w:rPr>
        <w:t xml:space="preserve">Bij de oproeping tot de in de leden 1 en 2 van dit artikel bedoelde vergaderingen moet worden </w:t>
      </w:r>
      <w:proofErr w:type="gramStart"/>
      <w:r w:rsidRPr="00F267BE">
        <w:rPr>
          <w:rFonts w:ascii="Arial" w:hAnsi="Arial" w:cs="Arial"/>
        </w:rPr>
        <w:t>medegedeeld</w:t>
      </w:r>
      <w:proofErr w:type="gramEnd"/>
      <w:r w:rsidRPr="00F267BE">
        <w:rPr>
          <w:rFonts w:ascii="Arial" w:hAnsi="Arial" w:cs="Arial"/>
        </w:rPr>
        <w:t xml:space="preserve"> dat ter vergadering zal worden voorgesteld de vereniging te ontbinden. De termijn voor oproeping tot zodanige vergaderingen moet </w:t>
      </w:r>
      <w:proofErr w:type="gramStart"/>
      <w:r w:rsidRPr="00F267BE">
        <w:rPr>
          <w:rFonts w:ascii="Arial" w:hAnsi="Arial" w:cs="Arial"/>
        </w:rPr>
        <w:t>ten minste</w:t>
      </w:r>
      <w:proofErr w:type="gramEnd"/>
      <w:r w:rsidRPr="00F267BE">
        <w:rPr>
          <w:rFonts w:ascii="Arial" w:hAnsi="Arial" w:cs="Arial"/>
        </w:rPr>
        <w:t xml:space="preserve"> veertien dagen bedragen. </w:t>
      </w:r>
    </w:p>
    <w:p w:rsidR="000D06EC" w:rsidRDefault="0037192B" w:rsidP="003A6F26">
      <w:pPr>
        <w:pStyle w:val="NormalWeb"/>
        <w:numPr>
          <w:ilvl w:val="0"/>
          <w:numId w:val="5"/>
        </w:numPr>
        <w:spacing w:after="0" w:afterAutospacing="0"/>
        <w:ind w:left="567" w:hanging="567"/>
        <w:contextualSpacing/>
        <w:jc w:val="both"/>
        <w:rPr>
          <w:rFonts w:ascii="Arial" w:hAnsi="Arial" w:cs="Arial"/>
        </w:rPr>
      </w:pPr>
      <w:r w:rsidRPr="00F267BE">
        <w:rPr>
          <w:rFonts w:ascii="Arial" w:hAnsi="Arial" w:cs="Arial"/>
        </w:rPr>
        <w:t xml:space="preserve">Indien bij een besluit tot ontbinding te dien aanzien geen vereffenaars zijn aangewezen, geschiedt de vereffening door het bestuur. </w:t>
      </w:r>
    </w:p>
    <w:p w:rsidR="000D06EC" w:rsidRDefault="0037192B" w:rsidP="003A6F26">
      <w:pPr>
        <w:pStyle w:val="NormalWeb"/>
        <w:numPr>
          <w:ilvl w:val="0"/>
          <w:numId w:val="5"/>
        </w:numPr>
        <w:spacing w:after="0" w:afterAutospacing="0"/>
        <w:ind w:left="567" w:hanging="567"/>
        <w:contextualSpacing/>
        <w:jc w:val="both"/>
        <w:rPr>
          <w:rFonts w:ascii="Arial" w:hAnsi="Arial" w:cs="Arial"/>
        </w:rPr>
      </w:pPr>
      <w:r w:rsidRPr="00F267BE">
        <w:rPr>
          <w:rFonts w:ascii="Arial" w:hAnsi="Arial" w:cs="Arial"/>
        </w:rPr>
        <w:t xml:space="preserve">Een eventueel batig saldo zal worden aangewend voor door de algemene vergadering te bepalen zodanige doeleinden als het meest met het doel der vereniging overeenstemmen. </w:t>
      </w:r>
    </w:p>
    <w:p w:rsidR="0037192B" w:rsidRDefault="0037192B" w:rsidP="003A6F26">
      <w:pPr>
        <w:pStyle w:val="NormalWeb"/>
        <w:numPr>
          <w:ilvl w:val="0"/>
          <w:numId w:val="11"/>
        </w:numPr>
        <w:spacing w:after="0" w:afterAutospacing="0"/>
        <w:ind w:left="567" w:hanging="567"/>
        <w:contextualSpacing/>
        <w:jc w:val="both"/>
        <w:rPr>
          <w:rFonts w:ascii="Arial" w:hAnsi="Arial" w:cs="Arial"/>
        </w:rPr>
      </w:pPr>
      <w:r w:rsidRPr="00F267BE">
        <w:rPr>
          <w:rFonts w:ascii="Arial" w:hAnsi="Arial" w:cs="Arial"/>
        </w:rPr>
        <w:t xml:space="preserve">Na ontbinding blijft de vereniging voortbestaan voor zover dit tot vereffening van haar vermogen nodig is. Gedurende de vereffening blijven de bepalingen van de statuten en reglementen voor zover mogelijk van kracht. In stukken en aankondigingen die van de vereniging uitgaan moeten aan haar naam worden toegevoegd de woorden ‘in liquidatie’. </w:t>
      </w:r>
    </w:p>
    <w:p w:rsidR="003A6F26" w:rsidRDefault="003A6F26" w:rsidP="003A6F26">
      <w:pPr>
        <w:pStyle w:val="NormalWeb"/>
        <w:spacing w:after="0" w:afterAutospacing="0"/>
        <w:contextualSpacing/>
        <w:jc w:val="both"/>
        <w:rPr>
          <w:rFonts w:ascii="Arial" w:hAnsi="Arial" w:cs="Arial"/>
        </w:rPr>
      </w:pPr>
    </w:p>
    <w:p w:rsidR="00A35B4C" w:rsidRPr="00F267BE" w:rsidRDefault="00A35B4C" w:rsidP="003A6F26">
      <w:pPr>
        <w:pStyle w:val="NormalWeb"/>
        <w:spacing w:after="0" w:afterAutospacing="0"/>
        <w:contextualSpacing/>
        <w:jc w:val="both"/>
        <w:rPr>
          <w:rFonts w:ascii="Arial" w:hAnsi="Arial" w:cs="Arial"/>
        </w:rPr>
      </w:pPr>
    </w:p>
    <w:p w:rsidR="000D06EC" w:rsidRPr="003A6F26" w:rsidRDefault="00A12D99" w:rsidP="003A6F26">
      <w:pPr>
        <w:pStyle w:val="NormalWeb"/>
        <w:spacing w:after="0" w:afterAutospacing="0"/>
        <w:contextualSpacing/>
        <w:jc w:val="both"/>
        <w:rPr>
          <w:rFonts w:ascii="Arial" w:hAnsi="Arial" w:cs="Arial"/>
          <w:b/>
        </w:rPr>
      </w:pPr>
      <w:r w:rsidRPr="003A6F26">
        <w:rPr>
          <w:rFonts w:ascii="Arial" w:hAnsi="Arial" w:cs="Arial"/>
          <w:b/>
        </w:rPr>
        <w:t xml:space="preserve">Artikel </w:t>
      </w:r>
      <w:r w:rsidR="0037192B" w:rsidRPr="003A6F26">
        <w:rPr>
          <w:rFonts w:ascii="Arial" w:hAnsi="Arial" w:cs="Arial"/>
          <w:b/>
        </w:rPr>
        <w:t>18</w:t>
      </w:r>
      <w:r w:rsidR="003A6F26">
        <w:rPr>
          <w:rFonts w:ascii="Arial" w:hAnsi="Arial" w:cs="Arial"/>
          <w:b/>
        </w:rPr>
        <w:tab/>
      </w:r>
      <w:r w:rsidR="0037192B" w:rsidRPr="003A6F26">
        <w:rPr>
          <w:rFonts w:ascii="Arial" w:hAnsi="Arial" w:cs="Arial"/>
          <w:b/>
        </w:rPr>
        <w:t xml:space="preserve">Inwerkingtreding </w:t>
      </w:r>
    </w:p>
    <w:p w:rsidR="000043B2" w:rsidRPr="00F267BE" w:rsidRDefault="0037192B" w:rsidP="00F267BE">
      <w:pPr>
        <w:jc w:val="both"/>
        <w:rPr>
          <w:rFonts w:ascii="Arial" w:eastAsia="Times New Roman" w:hAnsi="Arial" w:cs="Arial"/>
          <w:sz w:val="24"/>
          <w:szCs w:val="24"/>
          <w:lang w:eastAsia="nl-NL"/>
        </w:rPr>
      </w:pPr>
      <w:r w:rsidRPr="00F267BE">
        <w:rPr>
          <w:rFonts w:ascii="Arial" w:hAnsi="Arial" w:cs="Arial"/>
          <w:sz w:val="24"/>
          <w:szCs w:val="24"/>
        </w:rPr>
        <w:t>Deze statuten treden in werking zodra de goedkeuring van de algemene vergadering daarop is verkregen.</w:t>
      </w:r>
      <w:r w:rsidR="0085554C">
        <w:rPr>
          <w:rFonts w:ascii="Arial" w:hAnsi="Arial" w:cs="Arial"/>
          <w:sz w:val="24"/>
          <w:szCs w:val="24"/>
        </w:rPr>
        <w:t xml:space="preserve"> </w:t>
      </w:r>
      <w:r w:rsidR="00397B33">
        <w:rPr>
          <w:rFonts w:ascii="Arial" w:hAnsi="Arial" w:cs="Arial"/>
          <w:sz w:val="24"/>
          <w:szCs w:val="24"/>
        </w:rPr>
        <w:t xml:space="preserve"> </w:t>
      </w:r>
    </w:p>
    <w:sectPr w:rsidR="000043B2" w:rsidRPr="00F267BE" w:rsidSect="009F0E09">
      <w:footerReference w:type="default" r:id="rId8"/>
      <w:pgSz w:w="11906" w:h="16838"/>
      <w:pgMar w:top="1417" w:right="1417" w:bottom="170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2D4" w:rsidRDefault="000A62D4" w:rsidP="00121A02">
      <w:pPr>
        <w:spacing w:after="0" w:line="240" w:lineRule="auto"/>
      </w:pPr>
      <w:r>
        <w:separator/>
      </w:r>
    </w:p>
  </w:endnote>
  <w:endnote w:type="continuationSeparator" w:id="0">
    <w:p w:rsidR="000A62D4" w:rsidRDefault="000A62D4" w:rsidP="00121A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EYInterstate Light">
    <w:altName w:val="Franklin Gothic Medium Cond"/>
    <w:panose1 w:val="02000506000000020004"/>
    <w:charset w:val="00"/>
    <w:family w:val="auto"/>
    <w:pitch w:val="variable"/>
    <w:sig w:usb0="A00002AF" w:usb1="5000206A"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A02" w:rsidRPr="00D1488D" w:rsidRDefault="0037192B" w:rsidP="00121A02">
    <w:pPr>
      <w:pStyle w:val="Footer"/>
      <w:jc w:val="center"/>
      <w:rPr>
        <w:rFonts w:ascii="Arial" w:hAnsi="Arial" w:cs="Arial"/>
        <w:i/>
      </w:rPr>
    </w:pPr>
    <w:r>
      <w:rPr>
        <w:rFonts w:ascii="Arial" w:hAnsi="Arial" w:cs="Arial"/>
        <w:i/>
      </w:rPr>
      <w:t>Statuten</w:t>
    </w:r>
    <w:r w:rsidR="00121A02" w:rsidRPr="00D1488D">
      <w:rPr>
        <w:rFonts w:ascii="Arial" w:hAnsi="Arial" w:cs="Arial"/>
        <w:i/>
      </w:rPr>
      <w:t xml:space="preserve"> </w:t>
    </w:r>
    <w:r w:rsidR="00121A02">
      <w:rPr>
        <w:rFonts w:ascii="Arial" w:hAnsi="Arial" w:cs="Arial"/>
        <w:i/>
      </w:rPr>
      <w:t xml:space="preserve">- </w:t>
    </w:r>
    <w:r w:rsidR="00121A02" w:rsidRPr="00D1488D">
      <w:rPr>
        <w:rFonts w:ascii="Arial" w:hAnsi="Arial" w:cs="Arial"/>
        <w:i/>
      </w:rPr>
      <w:t>Bridgeclub Gouda ‘82</w:t>
    </w:r>
  </w:p>
  <w:p w:rsidR="00121A02" w:rsidRPr="00722B72" w:rsidRDefault="00121A02" w:rsidP="00121A02">
    <w:pPr>
      <w:pStyle w:val="Footer"/>
      <w:jc w:val="right"/>
      <w:rPr>
        <w:rFonts w:ascii="EYInterstate Light" w:hAnsi="EYInterstate Light"/>
        <w:sz w:val="16"/>
        <w:szCs w:val="16"/>
      </w:rPr>
    </w:pPr>
    <w:r w:rsidRPr="00722B72">
      <w:rPr>
        <w:rFonts w:ascii="EYInterstate Light" w:hAnsi="EYInterstate Light"/>
        <w:sz w:val="16"/>
        <w:szCs w:val="16"/>
      </w:rPr>
      <w:t xml:space="preserve">pagina </w:t>
    </w:r>
    <w:r w:rsidR="004C2461" w:rsidRPr="00722B72">
      <w:rPr>
        <w:rFonts w:ascii="EYInterstate Light" w:hAnsi="EYInterstate Light"/>
        <w:sz w:val="16"/>
        <w:szCs w:val="16"/>
      </w:rPr>
      <w:fldChar w:fldCharType="begin"/>
    </w:r>
    <w:r w:rsidRPr="00722B72">
      <w:rPr>
        <w:rFonts w:ascii="EYInterstate Light" w:hAnsi="EYInterstate Light"/>
        <w:sz w:val="16"/>
        <w:szCs w:val="16"/>
      </w:rPr>
      <w:instrText xml:space="preserve"> PAGE </w:instrText>
    </w:r>
    <w:r w:rsidR="004C2461" w:rsidRPr="00722B72">
      <w:rPr>
        <w:rFonts w:ascii="EYInterstate Light" w:hAnsi="EYInterstate Light"/>
        <w:sz w:val="16"/>
        <w:szCs w:val="16"/>
      </w:rPr>
      <w:fldChar w:fldCharType="separate"/>
    </w:r>
    <w:r w:rsidR="005B7312">
      <w:rPr>
        <w:rFonts w:ascii="EYInterstate Light" w:hAnsi="EYInterstate Light"/>
        <w:noProof/>
        <w:sz w:val="16"/>
        <w:szCs w:val="16"/>
      </w:rPr>
      <w:t>4</w:t>
    </w:r>
    <w:r w:rsidR="004C2461" w:rsidRPr="00722B72">
      <w:rPr>
        <w:rFonts w:ascii="EYInterstate Light" w:hAnsi="EYInterstate Light"/>
        <w:sz w:val="16"/>
        <w:szCs w:val="16"/>
      </w:rPr>
      <w:fldChar w:fldCharType="end"/>
    </w:r>
    <w:r w:rsidRPr="00722B72">
      <w:rPr>
        <w:rFonts w:ascii="EYInterstate Light" w:hAnsi="EYInterstate Light"/>
        <w:sz w:val="16"/>
        <w:szCs w:val="16"/>
      </w:rPr>
      <w:t xml:space="preserve"> van </w:t>
    </w:r>
    <w:r w:rsidR="004C2461" w:rsidRPr="00722B72">
      <w:rPr>
        <w:rFonts w:ascii="EYInterstate Light" w:hAnsi="EYInterstate Light"/>
        <w:sz w:val="16"/>
        <w:szCs w:val="16"/>
      </w:rPr>
      <w:fldChar w:fldCharType="begin"/>
    </w:r>
    <w:r w:rsidRPr="00722B72">
      <w:rPr>
        <w:rFonts w:ascii="EYInterstate Light" w:hAnsi="EYInterstate Light"/>
        <w:sz w:val="16"/>
        <w:szCs w:val="16"/>
      </w:rPr>
      <w:instrText xml:space="preserve"> NUMPAGES </w:instrText>
    </w:r>
    <w:r w:rsidR="004C2461" w:rsidRPr="00722B72">
      <w:rPr>
        <w:rFonts w:ascii="EYInterstate Light" w:hAnsi="EYInterstate Light"/>
        <w:sz w:val="16"/>
        <w:szCs w:val="16"/>
      </w:rPr>
      <w:fldChar w:fldCharType="separate"/>
    </w:r>
    <w:r w:rsidR="005B7312">
      <w:rPr>
        <w:rFonts w:ascii="EYInterstate Light" w:hAnsi="EYInterstate Light"/>
        <w:noProof/>
        <w:sz w:val="16"/>
        <w:szCs w:val="16"/>
      </w:rPr>
      <w:t>5</w:t>
    </w:r>
    <w:r w:rsidR="004C2461" w:rsidRPr="00722B72">
      <w:rPr>
        <w:rFonts w:ascii="EYInterstate Light" w:hAnsi="EYInterstate Light"/>
        <w:sz w:val="16"/>
        <w:szCs w:val="16"/>
      </w:rPr>
      <w:fldChar w:fldCharType="end"/>
    </w:r>
  </w:p>
  <w:p w:rsidR="00121A02" w:rsidRDefault="00121A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2D4" w:rsidRDefault="000A62D4" w:rsidP="00121A02">
      <w:pPr>
        <w:spacing w:after="0" w:line="240" w:lineRule="auto"/>
      </w:pPr>
      <w:r>
        <w:separator/>
      </w:r>
    </w:p>
  </w:footnote>
  <w:footnote w:type="continuationSeparator" w:id="0">
    <w:p w:rsidR="000A62D4" w:rsidRDefault="000A62D4" w:rsidP="00121A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C75"/>
    <w:multiLevelType w:val="hybridMultilevel"/>
    <w:tmpl w:val="C590CC4A"/>
    <w:lvl w:ilvl="0" w:tplc="51824C92">
      <w:start w:val="5"/>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32842F0"/>
    <w:multiLevelType w:val="hybridMultilevel"/>
    <w:tmpl w:val="7F5686E8"/>
    <w:lvl w:ilvl="0" w:tplc="EF1814E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B062487"/>
    <w:multiLevelType w:val="hybridMultilevel"/>
    <w:tmpl w:val="6A0239D6"/>
    <w:lvl w:ilvl="0" w:tplc="EF1814E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8261320"/>
    <w:multiLevelType w:val="hybridMultilevel"/>
    <w:tmpl w:val="C8784F9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65C5F5E"/>
    <w:multiLevelType w:val="hybridMultilevel"/>
    <w:tmpl w:val="EBB07EC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805122C"/>
    <w:multiLevelType w:val="hybridMultilevel"/>
    <w:tmpl w:val="645CBE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AFD6778"/>
    <w:multiLevelType w:val="hybridMultilevel"/>
    <w:tmpl w:val="60B2F4E6"/>
    <w:lvl w:ilvl="0" w:tplc="04130019">
      <w:start w:val="1"/>
      <w:numFmt w:val="lowerLetter"/>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7">
    <w:nsid w:val="31011E05"/>
    <w:multiLevelType w:val="hybridMultilevel"/>
    <w:tmpl w:val="D88E6068"/>
    <w:lvl w:ilvl="0" w:tplc="4208AE9A">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1583F54"/>
    <w:multiLevelType w:val="hybridMultilevel"/>
    <w:tmpl w:val="8DA2287C"/>
    <w:lvl w:ilvl="0" w:tplc="04130019">
      <w:start w:val="1"/>
      <w:numFmt w:val="lowerLetter"/>
      <w:lvlText w:val="%1."/>
      <w:lvlJc w:val="left"/>
      <w:pPr>
        <w:ind w:left="1146" w:hanging="360"/>
      </w:pPr>
      <w:rPr>
        <w:rFonts w:hint="default"/>
      </w:r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9">
    <w:nsid w:val="47097AF6"/>
    <w:multiLevelType w:val="hybridMultilevel"/>
    <w:tmpl w:val="1EE82DE4"/>
    <w:lvl w:ilvl="0" w:tplc="3F668A0C">
      <w:start w:val="5"/>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61950C0"/>
    <w:multiLevelType w:val="hybridMultilevel"/>
    <w:tmpl w:val="31086F88"/>
    <w:lvl w:ilvl="0" w:tplc="3180713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C49244D"/>
    <w:multiLevelType w:val="hybridMultilevel"/>
    <w:tmpl w:val="C4FEF6FE"/>
    <w:lvl w:ilvl="0" w:tplc="185856C2">
      <w:start w:val="6"/>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93C6081"/>
    <w:multiLevelType w:val="hybridMultilevel"/>
    <w:tmpl w:val="DB8ADBE0"/>
    <w:lvl w:ilvl="0" w:tplc="E070C79A">
      <w:start w:val="5"/>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D3B2C5A"/>
    <w:multiLevelType w:val="hybridMultilevel"/>
    <w:tmpl w:val="7E32E4B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90D4C31"/>
    <w:multiLevelType w:val="hybridMultilevel"/>
    <w:tmpl w:val="8E0252B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9295D24"/>
    <w:multiLevelType w:val="hybridMultilevel"/>
    <w:tmpl w:val="018810C0"/>
    <w:lvl w:ilvl="0" w:tplc="4EC683F6">
      <w:start w:val="5"/>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B565F23"/>
    <w:multiLevelType w:val="hybridMultilevel"/>
    <w:tmpl w:val="2AFC6A7E"/>
    <w:lvl w:ilvl="0" w:tplc="71EE578C">
      <w:start w:val="5"/>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2"/>
  </w:num>
  <w:num w:numId="5">
    <w:abstractNumId w:val="10"/>
  </w:num>
  <w:num w:numId="6">
    <w:abstractNumId w:val="3"/>
  </w:num>
  <w:num w:numId="7">
    <w:abstractNumId w:val="6"/>
  </w:num>
  <w:num w:numId="8">
    <w:abstractNumId w:val="15"/>
  </w:num>
  <w:num w:numId="9">
    <w:abstractNumId w:val="13"/>
  </w:num>
  <w:num w:numId="10">
    <w:abstractNumId w:val="16"/>
  </w:num>
  <w:num w:numId="11">
    <w:abstractNumId w:val="11"/>
  </w:num>
  <w:num w:numId="12">
    <w:abstractNumId w:val="7"/>
  </w:num>
  <w:num w:numId="13">
    <w:abstractNumId w:val="14"/>
  </w:num>
  <w:num w:numId="14">
    <w:abstractNumId w:val="0"/>
  </w:num>
  <w:num w:numId="15">
    <w:abstractNumId w:val="9"/>
  </w:num>
  <w:num w:numId="16">
    <w:abstractNumId w:val="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043B2"/>
    <w:rsid w:val="000043B2"/>
    <w:rsid w:val="000711B4"/>
    <w:rsid w:val="000A62D4"/>
    <w:rsid w:val="000D06EC"/>
    <w:rsid w:val="00121A02"/>
    <w:rsid w:val="00187C95"/>
    <w:rsid w:val="0019500C"/>
    <w:rsid w:val="00260F29"/>
    <w:rsid w:val="00351089"/>
    <w:rsid w:val="0037192B"/>
    <w:rsid w:val="00397B33"/>
    <w:rsid w:val="003A6F26"/>
    <w:rsid w:val="0049246D"/>
    <w:rsid w:val="004C2461"/>
    <w:rsid w:val="004E11F1"/>
    <w:rsid w:val="00506007"/>
    <w:rsid w:val="005B1B76"/>
    <w:rsid w:val="005B7312"/>
    <w:rsid w:val="00680237"/>
    <w:rsid w:val="007256C4"/>
    <w:rsid w:val="0079186F"/>
    <w:rsid w:val="00831248"/>
    <w:rsid w:val="0085554C"/>
    <w:rsid w:val="008959F1"/>
    <w:rsid w:val="00896D84"/>
    <w:rsid w:val="009A4AD9"/>
    <w:rsid w:val="009F0E09"/>
    <w:rsid w:val="00A12D99"/>
    <w:rsid w:val="00A35B4C"/>
    <w:rsid w:val="00A924FE"/>
    <w:rsid w:val="00AA508B"/>
    <w:rsid w:val="00B135E8"/>
    <w:rsid w:val="00B24852"/>
    <w:rsid w:val="00D35799"/>
    <w:rsid w:val="00DA75A7"/>
    <w:rsid w:val="00E2575C"/>
    <w:rsid w:val="00ED3EF8"/>
    <w:rsid w:val="00F267BE"/>
    <w:rsid w:val="00F35D5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E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75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E2575C"/>
    <w:pPr>
      <w:ind w:left="720"/>
      <w:contextualSpacing/>
    </w:pPr>
  </w:style>
  <w:style w:type="paragraph" w:styleId="Header">
    <w:name w:val="header"/>
    <w:basedOn w:val="Normal"/>
    <w:link w:val="HeaderChar"/>
    <w:uiPriority w:val="99"/>
    <w:semiHidden/>
    <w:unhideWhenUsed/>
    <w:rsid w:val="00121A0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21A02"/>
  </w:style>
  <w:style w:type="paragraph" w:styleId="Footer">
    <w:name w:val="footer"/>
    <w:basedOn w:val="Normal"/>
    <w:link w:val="FooterChar"/>
    <w:unhideWhenUsed/>
    <w:rsid w:val="00121A02"/>
    <w:pPr>
      <w:tabs>
        <w:tab w:val="center" w:pos="4536"/>
        <w:tab w:val="right" w:pos="9072"/>
      </w:tabs>
      <w:spacing w:after="0" w:line="240" w:lineRule="auto"/>
    </w:pPr>
  </w:style>
  <w:style w:type="character" w:customStyle="1" w:styleId="FooterChar">
    <w:name w:val="Footer Char"/>
    <w:basedOn w:val="DefaultParagraphFont"/>
    <w:link w:val="Footer"/>
    <w:rsid w:val="00121A02"/>
  </w:style>
  <w:style w:type="paragraph" w:styleId="NoSpacing">
    <w:name w:val="No Spacing"/>
    <w:uiPriority w:val="1"/>
    <w:qFormat/>
    <w:rsid w:val="0037192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417876">
      <w:bodyDiv w:val="1"/>
      <w:marLeft w:val="0"/>
      <w:marRight w:val="0"/>
      <w:marTop w:val="0"/>
      <w:marBottom w:val="0"/>
      <w:divBdr>
        <w:top w:val="none" w:sz="0" w:space="0" w:color="auto"/>
        <w:left w:val="none" w:sz="0" w:space="0" w:color="auto"/>
        <w:bottom w:val="none" w:sz="0" w:space="0" w:color="auto"/>
        <w:right w:val="none" w:sz="0" w:space="0" w:color="auto"/>
      </w:divBdr>
      <w:divsChild>
        <w:div w:id="800148912">
          <w:marLeft w:val="0"/>
          <w:marRight w:val="0"/>
          <w:marTop w:val="0"/>
          <w:marBottom w:val="0"/>
          <w:divBdr>
            <w:top w:val="none" w:sz="0" w:space="0" w:color="auto"/>
            <w:left w:val="none" w:sz="0" w:space="0" w:color="auto"/>
            <w:bottom w:val="none" w:sz="0" w:space="0" w:color="auto"/>
            <w:right w:val="none" w:sz="0" w:space="0" w:color="auto"/>
          </w:divBdr>
        </w:div>
        <w:div w:id="864292325">
          <w:marLeft w:val="0"/>
          <w:marRight w:val="0"/>
          <w:marTop w:val="0"/>
          <w:marBottom w:val="0"/>
          <w:divBdr>
            <w:top w:val="none" w:sz="0" w:space="0" w:color="auto"/>
            <w:left w:val="none" w:sz="0" w:space="0" w:color="auto"/>
            <w:bottom w:val="none" w:sz="0" w:space="0" w:color="auto"/>
            <w:right w:val="none" w:sz="0" w:space="0" w:color="auto"/>
          </w:divBdr>
          <w:divsChild>
            <w:div w:id="1114250947">
              <w:marLeft w:val="0"/>
              <w:marRight w:val="0"/>
              <w:marTop w:val="150"/>
              <w:marBottom w:val="375"/>
              <w:divBdr>
                <w:top w:val="none" w:sz="0" w:space="0" w:color="auto"/>
                <w:left w:val="none" w:sz="0" w:space="0" w:color="auto"/>
                <w:bottom w:val="none" w:sz="0" w:space="0" w:color="auto"/>
                <w:right w:val="none" w:sz="0" w:space="0" w:color="auto"/>
              </w:divBdr>
              <w:divsChild>
                <w:div w:id="90783690">
                  <w:marLeft w:val="0"/>
                  <w:marRight w:val="0"/>
                  <w:marTop w:val="225"/>
                  <w:marBottom w:val="150"/>
                  <w:divBdr>
                    <w:top w:val="none" w:sz="0" w:space="0" w:color="auto"/>
                    <w:left w:val="none" w:sz="0" w:space="0" w:color="auto"/>
                    <w:bottom w:val="none" w:sz="0" w:space="0" w:color="auto"/>
                    <w:right w:val="none" w:sz="0" w:space="0" w:color="auto"/>
                  </w:divBdr>
                  <w:divsChild>
                    <w:div w:id="19415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217EC-63B5-44D0-B8D9-7B5CDA58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1875</Words>
  <Characters>10313</Characters>
  <Application>Microsoft Office Word</Application>
  <DocSecurity>0</DocSecurity>
  <Lines>85</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Wissen-Giesen,G.M.E. van, Gemma</cp:lastModifiedBy>
  <cp:revision>12</cp:revision>
  <cp:lastPrinted>2013-10-21T14:51:00Z</cp:lastPrinted>
  <dcterms:created xsi:type="dcterms:W3CDTF">2013-07-23T12:55:00Z</dcterms:created>
  <dcterms:modified xsi:type="dcterms:W3CDTF">2013-10-21T14:52:00Z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yTemplate">
    <vt:lpwstr>ONBEKEND</vt:lpwstr>
  </property>
</Properties>
</file>